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210E" w14:textId="77777777" w:rsidR="00C56F3E" w:rsidRPr="00FA7E53" w:rsidRDefault="00735426" w:rsidP="00735426">
      <w:pPr>
        <w:tabs>
          <w:tab w:val="center" w:pos="5040"/>
          <w:tab w:val="right" w:pos="10080"/>
        </w:tabs>
        <w:rPr>
          <w:rFonts w:ascii="Arial" w:eastAsia="Times New Roman" w:hAnsi="Arial" w:cs="Arial"/>
          <w:b/>
          <w:bCs/>
          <w:color w:val="58361C"/>
          <w:kern w:val="36"/>
          <w:sz w:val="20"/>
          <w:szCs w:val="22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58361C"/>
          <w:kern w:val="36"/>
          <w:sz w:val="20"/>
          <w:szCs w:val="22"/>
          <w:lang w:val="en"/>
        </w:rPr>
        <w:tab/>
      </w:r>
      <w:r w:rsidR="00C56F3E" w:rsidRPr="00FA7E53">
        <w:rPr>
          <w:rFonts w:ascii="Arial" w:eastAsia="Times New Roman" w:hAnsi="Arial" w:cs="Arial"/>
          <w:b/>
          <w:bCs/>
          <w:color w:val="58361C"/>
          <w:kern w:val="36"/>
          <w:sz w:val="20"/>
          <w:szCs w:val="22"/>
          <w:lang w:val="en"/>
        </w:rPr>
        <w:t xml:space="preserve">Preferred </w:t>
      </w:r>
      <w:r w:rsidR="00E33778">
        <w:rPr>
          <w:rFonts w:ascii="Arial" w:eastAsia="Times New Roman" w:hAnsi="Arial" w:cs="Arial"/>
          <w:b/>
          <w:bCs/>
          <w:color w:val="58361C"/>
          <w:kern w:val="36"/>
          <w:sz w:val="20"/>
          <w:szCs w:val="22"/>
          <w:lang w:val="en"/>
        </w:rPr>
        <w:t>S</w:t>
      </w:r>
      <w:r w:rsidR="00C56F3E" w:rsidRPr="00FA7E53">
        <w:rPr>
          <w:rFonts w:ascii="Arial" w:eastAsia="Times New Roman" w:hAnsi="Arial" w:cs="Arial"/>
          <w:b/>
          <w:bCs/>
          <w:color w:val="58361C"/>
          <w:kern w:val="36"/>
          <w:sz w:val="20"/>
          <w:szCs w:val="22"/>
          <w:lang w:val="en"/>
        </w:rPr>
        <w:t>ources</w:t>
      </w:r>
      <w:r w:rsidR="00E41F3D" w:rsidRPr="00FA7E53">
        <w:rPr>
          <w:rFonts w:ascii="Arial" w:eastAsia="Times New Roman" w:hAnsi="Arial" w:cs="Arial"/>
          <w:b/>
          <w:bCs/>
          <w:color w:val="58361C"/>
          <w:kern w:val="36"/>
          <w:sz w:val="20"/>
          <w:szCs w:val="22"/>
          <w:lang w:val="en"/>
        </w:rPr>
        <w:t xml:space="preserve"> Review </w:t>
      </w:r>
      <w:r w:rsidR="00424B91" w:rsidRPr="00FA7E53">
        <w:rPr>
          <w:rFonts w:ascii="Arial" w:eastAsia="Times New Roman" w:hAnsi="Arial" w:cs="Arial"/>
          <w:b/>
          <w:bCs/>
          <w:color w:val="58361C"/>
          <w:kern w:val="36"/>
          <w:sz w:val="20"/>
          <w:szCs w:val="22"/>
          <w:lang w:val="en"/>
        </w:rPr>
        <w:t>Checklist</w:t>
      </w:r>
      <w:r>
        <w:rPr>
          <w:rFonts w:ascii="Arial" w:eastAsia="Times New Roman" w:hAnsi="Arial" w:cs="Arial"/>
          <w:b/>
          <w:bCs/>
          <w:color w:val="58361C"/>
          <w:kern w:val="36"/>
          <w:sz w:val="20"/>
          <w:szCs w:val="22"/>
          <w:lang w:val="en"/>
        </w:rPr>
        <w:tab/>
      </w:r>
    </w:p>
    <w:p w14:paraId="310FDD45" w14:textId="77777777" w:rsidR="008E3DD3" w:rsidRPr="00FA7E53" w:rsidRDefault="00E41F3D" w:rsidP="00C56F3E">
      <w:pPr>
        <w:rPr>
          <w:rFonts w:ascii="Arial" w:eastAsia="Times New Roman" w:hAnsi="Arial" w:cs="Arial"/>
          <w:color w:val="352D27"/>
          <w:sz w:val="20"/>
          <w:szCs w:val="22"/>
          <w:lang w:val="en"/>
        </w:rPr>
      </w:pPr>
      <w:r w:rsidRPr="00FA7E53">
        <w:rPr>
          <w:rFonts w:ascii="Arial" w:eastAsia="Times New Roman" w:hAnsi="Arial" w:cs="Arial"/>
          <w:color w:val="352D27"/>
          <w:sz w:val="20"/>
          <w:szCs w:val="22"/>
          <w:lang w:val="en"/>
        </w:rPr>
        <w:t>This chart is developed</w:t>
      </w:r>
      <w:r w:rsidR="00F33021">
        <w:rPr>
          <w:rFonts w:ascii="Arial" w:eastAsia="Times New Roman" w:hAnsi="Arial" w:cs="Arial"/>
          <w:color w:val="352D27"/>
          <w:sz w:val="20"/>
          <w:szCs w:val="22"/>
          <w:lang w:val="en"/>
        </w:rPr>
        <w:t xml:space="preserve"> as an attachment to Preferred Source applications when they are sent to Council members for their review</w:t>
      </w:r>
      <w:r w:rsidRPr="00FA7E53">
        <w:rPr>
          <w:rFonts w:ascii="Arial" w:eastAsia="Times New Roman" w:hAnsi="Arial" w:cs="Arial"/>
          <w:color w:val="352D27"/>
          <w:sz w:val="20"/>
          <w:szCs w:val="22"/>
          <w:lang w:val="en"/>
        </w:rPr>
        <w:t xml:space="preserve">.  </w:t>
      </w:r>
      <w:r w:rsidR="00F33021">
        <w:rPr>
          <w:rFonts w:ascii="Arial" w:eastAsia="Times New Roman" w:hAnsi="Arial" w:cs="Arial"/>
          <w:color w:val="352D27"/>
          <w:sz w:val="20"/>
          <w:szCs w:val="22"/>
          <w:lang w:val="en"/>
        </w:rPr>
        <w:t xml:space="preserve">Page one </w:t>
      </w:r>
      <w:r w:rsidRPr="00FA7E53">
        <w:rPr>
          <w:rFonts w:ascii="Arial" w:eastAsia="Times New Roman" w:hAnsi="Arial" w:cs="Arial"/>
          <w:color w:val="352D27"/>
          <w:sz w:val="20"/>
          <w:szCs w:val="22"/>
          <w:lang w:val="en"/>
        </w:rPr>
        <w:t xml:space="preserve">outlines the roles and responsibilities </w:t>
      </w:r>
      <w:r w:rsidR="00F33021">
        <w:rPr>
          <w:rFonts w:ascii="Arial" w:eastAsia="Times New Roman" w:hAnsi="Arial" w:cs="Arial"/>
          <w:color w:val="352D27"/>
          <w:sz w:val="20"/>
          <w:szCs w:val="22"/>
          <w:lang w:val="en"/>
        </w:rPr>
        <w:t>of</w:t>
      </w:r>
      <w:r w:rsidRPr="00FA7E53">
        <w:rPr>
          <w:rFonts w:ascii="Arial" w:eastAsia="Times New Roman" w:hAnsi="Arial" w:cs="Arial"/>
          <w:color w:val="352D27"/>
          <w:sz w:val="20"/>
          <w:szCs w:val="22"/>
          <w:lang w:val="en"/>
        </w:rPr>
        <w:t xml:space="preserve"> the council members</w:t>
      </w:r>
      <w:r w:rsidR="00F33021">
        <w:rPr>
          <w:rFonts w:ascii="Arial" w:eastAsia="Times New Roman" w:hAnsi="Arial" w:cs="Arial"/>
          <w:color w:val="352D27"/>
          <w:sz w:val="20"/>
          <w:szCs w:val="22"/>
          <w:lang w:val="en"/>
        </w:rPr>
        <w:t>: p</w:t>
      </w:r>
      <w:r w:rsidRPr="00FA7E53">
        <w:rPr>
          <w:rFonts w:ascii="Arial" w:eastAsia="Times New Roman" w:hAnsi="Arial" w:cs="Arial"/>
          <w:color w:val="352D27"/>
          <w:sz w:val="20"/>
          <w:szCs w:val="22"/>
          <w:lang w:val="en"/>
        </w:rPr>
        <w:t xml:space="preserve">age two </w:t>
      </w:r>
      <w:r w:rsidR="00F33021">
        <w:rPr>
          <w:rFonts w:ascii="Arial" w:eastAsia="Times New Roman" w:hAnsi="Arial" w:cs="Arial"/>
          <w:color w:val="352D27"/>
          <w:sz w:val="20"/>
          <w:szCs w:val="22"/>
          <w:lang w:val="en"/>
        </w:rPr>
        <w:t xml:space="preserve">outlines </w:t>
      </w:r>
      <w:r w:rsidRPr="00FA7E53">
        <w:rPr>
          <w:rFonts w:ascii="Arial" w:eastAsia="Times New Roman" w:hAnsi="Arial" w:cs="Arial"/>
          <w:color w:val="352D27"/>
          <w:sz w:val="20"/>
          <w:szCs w:val="22"/>
          <w:lang w:val="en"/>
        </w:rPr>
        <w:t xml:space="preserve">the OGS </w:t>
      </w:r>
      <w:r w:rsidR="00424B91" w:rsidRPr="00FA7E53">
        <w:rPr>
          <w:rFonts w:ascii="Arial" w:eastAsia="Times New Roman" w:hAnsi="Arial" w:cs="Arial"/>
          <w:color w:val="352D27"/>
          <w:sz w:val="20"/>
          <w:szCs w:val="22"/>
          <w:lang w:val="en"/>
        </w:rPr>
        <w:t>review</w:t>
      </w:r>
      <w:r w:rsidRPr="00FA7E53">
        <w:rPr>
          <w:rFonts w:ascii="Arial" w:eastAsia="Times New Roman" w:hAnsi="Arial" w:cs="Arial"/>
          <w:color w:val="352D27"/>
          <w:sz w:val="20"/>
          <w:szCs w:val="22"/>
          <w:lang w:val="en"/>
        </w:rPr>
        <w:t xml:space="preserve"> process. </w:t>
      </w:r>
    </w:p>
    <w:p w14:paraId="48A868F9" w14:textId="77777777" w:rsidR="00424B91" w:rsidRPr="00FA7E53" w:rsidRDefault="00424B91" w:rsidP="00C56F3E">
      <w:pPr>
        <w:rPr>
          <w:rFonts w:ascii="Arial" w:eastAsia="Times New Roman" w:hAnsi="Arial" w:cs="Arial"/>
          <w:color w:val="352D27"/>
          <w:sz w:val="20"/>
          <w:szCs w:val="22"/>
          <w:lang w:val="en"/>
        </w:rPr>
      </w:pPr>
    </w:p>
    <w:tbl>
      <w:tblPr>
        <w:tblStyle w:val="TableGrid"/>
        <w:tblW w:w="10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50"/>
        <w:gridCol w:w="6840"/>
        <w:gridCol w:w="2164"/>
      </w:tblGrid>
      <w:tr w:rsidR="00F4184C" w:rsidRPr="00FA7E53" w14:paraId="228A89D3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82D" w14:textId="77777777" w:rsidR="00F4184C" w:rsidRPr="00F4184C" w:rsidRDefault="00F4184C" w:rsidP="00130EC3">
            <w:pPr>
              <w:pStyle w:val="PlainText"/>
              <w:spacing w:before="120" w:after="60"/>
              <w:jc w:val="center"/>
              <w:rPr>
                <w:rFonts w:ascii="Arial" w:hAnsi="Arial"/>
                <w:b/>
                <w:sz w:val="20"/>
              </w:rPr>
            </w:pPr>
            <w:r w:rsidRPr="00F4184C">
              <w:rPr>
                <w:rFonts w:ascii="Arial" w:hAnsi="Arial"/>
                <w:b/>
                <w:sz w:val="20"/>
              </w:rPr>
              <w:t>Time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130EC3">
              <w:rPr>
                <w:rFonts w:ascii="Arial" w:hAnsi="Arial"/>
                <w:b/>
                <w:sz w:val="20"/>
              </w:rPr>
              <w:t xml:space="preserve">       </w:t>
            </w:r>
            <w:r w:rsidRPr="00F4184C">
              <w:rPr>
                <w:rFonts w:ascii="Arial" w:hAnsi="Arial"/>
                <w:b/>
                <w:sz w:val="16"/>
                <w:szCs w:val="16"/>
              </w:rPr>
              <w:t>(in days)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0BD" w14:textId="77777777" w:rsidR="00F4184C" w:rsidRPr="00F4184C" w:rsidRDefault="00F4184C" w:rsidP="00B245F5">
            <w:pPr>
              <w:pStyle w:val="Plain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F61" w14:textId="77777777" w:rsidR="00F4184C" w:rsidRPr="00F16D0E" w:rsidRDefault="00F4184C" w:rsidP="00130EC3">
            <w:pPr>
              <w:pStyle w:val="PlainText"/>
              <w:spacing w:before="120" w:after="60"/>
              <w:jc w:val="center"/>
              <w:rPr>
                <w:rFonts w:ascii="Arial" w:hAnsi="Arial"/>
                <w:b/>
                <w:sz w:val="20"/>
              </w:rPr>
            </w:pPr>
            <w:r w:rsidRPr="00F16D0E">
              <w:rPr>
                <w:rFonts w:ascii="Arial" w:hAnsi="Arial"/>
                <w:b/>
                <w:sz w:val="20"/>
              </w:rPr>
              <w:t>Task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EB95" w14:textId="77777777" w:rsidR="00F4184C" w:rsidRPr="00AE01AE" w:rsidRDefault="00F4184C" w:rsidP="00130EC3">
            <w:pPr>
              <w:pStyle w:val="PlainText"/>
              <w:spacing w:before="12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01AE">
              <w:rPr>
                <w:rFonts w:ascii="Arial" w:hAnsi="Arial"/>
                <w:b/>
                <w:sz w:val="18"/>
                <w:szCs w:val="18"/>
              </w:rPr>
              <w:t>Action</w:t>
            </w:r>
          </w:p>
        </w:tc>
      </w:tr>
      <w:tr w:rsidR="00F4184C" w:rsidRPr="00FA7E53" w14:paraId="7EEF9C86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1D33" w14:textId="77777777" w:rsidR="00F4184C" w:rsidRPr="00FA7E53" w:rsidRDefault="00F4184C" w:rsidP="00F4184C">
            <w:pPr>
              <w:pStyle w:val="Plain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F430" w14:textId="77777777" w:rsidR="00F4184C" w:rsidRPr="00E33778" w:rsidRDefault="00F4184C" w:rsidP="00B245F5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br w:type="page"/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93EE" w14:textId="77777777" w:rsidR="00F4184C" w:rsidRPr="00E33778" w:rsidRDefault="00F4184C" w:rsidP="00D64BD6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Application</w:t>
            </w:r>
            <w:r w:rsidR="00D64BD6">
              <w:rPr>
                <w:rFonts w:ascii="Arial" w:hAnsi="Arial"/>
                <w:b/>
                <w:sz w:val="20"/>
              </w:rPr>
              <w:t xml:space="preserve"> received by</w:t>
            </w:r>
            <w:r w:rsidRPr="00E33778">
              <w:rPr>
                <w:rFonts w:ascii="Arial" w:hAnsi="Arial"/>
                <w:b/>
                <w:sz w:val="20"/>
              </w:rPr>
              <w:t xml:space="preserve"> OGS from NYSID/NIB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7AB" w14:textId="77777777" w:rsidR="00F4184C" w:rsidRPr="00AE01AE" w:rsidRDefault="00F4184C" w:rsidP="00DA56CD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AE01AE">
              <w:rPr>
                <w:rFonts w:ascii="Arial" w:hAnsi="Arial"/>
                <w:sz w:val="18"/>
                <w:szCs w:val="18"/>
              </w:rPr>
              <w:t>Review cycle begins</w:t>
            </w:r>
          </w:p>
        </w:tc>
      </w:tr>
      <w:tr w:rsidR="00F4184C" w:rsidRPr="00FA7E53" w14:paraId="1B663A81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5FA" w14:textId="77777777" w:rsidR="00F4184C" w:rsidRPr="00FA7E53" w:rsidRDefault="00F4184C" w:rsidP="00B245F5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70E" w14:textId="77777777" w:rsidR="00F4184C" w:rsidRPr="00FA7E53" w:rsidRDefault="00F4184C" w:rsidP="00B245F5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8C2" w14:textId="77777777" w:rsidR="00F4184C" w:rsidRPr="00FA7E53" w:rsidRDefault="00F4184C" w:rsidP="00B245F5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47B1" w14:textId="77777777" w:rsidR="00F4184C" w:rsidRPr="00AE01AE" w:rsidRDefault="00F4184C" w:rsidP="00DA56CD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FA7E53" w14:paraId="32FEC906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B3D" w14:textId="77777777" w:rsidR="00F4184C" w:rsidRPr="00FA7E53" w:rsidRDefault="00F4184C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BB9" w14:textId="77777777" w:rsidR="00F4184C" w:rsidRPr="00FA7E53" w:rsidRDefault="00F4184C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CE0" w14:textId="77777777" w:rsidR="00F4184C" w:rsidRPr="00FA7E53" w:rsidRDefault="00F4184C" w:rsidP="00CF4F6E">
            <w:pPr>
              <w:pStyle w:val="PlainText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Estimated dollar value of contract =&gt; $50</w:t>
            </w:r>
            <w:r w:rsidR="00E33778">
              <w:rPr>
                <w:rFonts w:ascii="Arial" w:hAnsi="Arial"/>
                <w:sz w:val="20"/>
              </w:rPr>
              <w:t>0</w:t>
            </w:r>
            <w:r w:rsidRPr="00FA7E53">
              <w:rPr>
                <w:rFonts w:ascii="Arial" w:hAnsi="Arial"/>
                <w:sz w:val="20"/>
              </w:rPr>
              <w:t>,000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9CF" w14:textId="77777777" w:rsidR="00F4184C" w:rsidRPr="00AE01AE" w:rsidRDefault="00F4184C" w:rsidP="00FA7E53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AE01AE">
              <w:rPr>
                <w:rFonts w:ascii="Arial" w:hAnsi="Arial"/>
                <w:sz w:val="18"/>
                <w:szCs w:val="18"/>
              </w:rPr>
              <w:t xml:space="preserve">Council approval </w:t>
            </w:r>
          </w:p>
        </w:tc>
      </w:tr>
      <w:tr w:rsidR="00F4184C" w:rsidRPr="00FA7E53" w14:paraId="299E02CC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850" w14:textId="77777777" w:rsidR="00F4184C" w:rsidRPr="00FA7E53" w:rsidRDefault="00F4184C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CCD" w14:textId="77777777" w:rsidR="00F4184C" w:rsidRPr="00FA7E53" w:rsidRDefault="00F4184C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2224" w14:textId="77777777" w:rsidR="00F4184C" w:rsidRPr="00FA7E53" w:rsidRDefault="00F4184C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55C" w14:textId="77777777" w:rsidR="00F4184C" w:rsidRPr="00AE01AE" w:rsidRDefault="00F4184C" w:rsidP="00FA7E53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FA7E53" w14:paraId="50A1D666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700" w14:textId="77777777" w:rsidR="00F4184C" w:rsidRPr="00FA7E53" w:rsidRDefault="00F4184C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B24" w14:textId="77777777" w:rsidR="00F4184C" w:rsidRPr="00E33778" w:rsidRDefault="00F4184C" w:rsidP="00CF4F6E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A22" w14:textId="77777777" w:rsidR="00F4184C" w:rsidRPr="00E33778" w:rsidRDefault="00F4184C" w:rsidP="00FA7E53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 xml:space="preserve">OGS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3430" w14:textId="77777777" w:rsidR="00F4184C" w:rsidRPr="00AE01AE" w:rsidRDefault="00F4184C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FA7E53" w14:paraId="21E842B1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F366" w14:textId="77777777" w:rsidR="00F4184C" w:rsidRDefault="00F4184C" w:rsidP="00FA7E53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82EC" w14:textId="77777777" w:rsidR="00F4184C" w:rsidRPr="00FA7E53" w:rsidRDefault="00E33778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CBF" w14:textId="77777777" w:rsidR="00F4184C" w:rsidRPr="00FA7E53" w:rsidRDefault="00E33778" w:rsidP="00E33778">
            <w:pPr>
              <w:pStyle w:val="PlainText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F4184C" w:rsidRPr="00FA7E53">
              <w:rPr>
                <w:rFonts w:ascii="Arial" w:hAnsi="Arial"/>
                <w:sz w:val="20"/>
              </w:rPr>
              <w:t xml:space="preserve">ompletes steps </w:t>
            </w:r>
            <w:r>
              <w:rPr>
                <w:rFonts w:ascii="Arial" w:hAnsi="Arial"/>
                <w:sz w:val="20"/>
              </w:rPr>
              <w:t>10</w:t>
            </w:r>
            <w:r w:rsidR="00F4184C" w:rsidRPr="00FA7E53">
              <w:rPr>
                <w:rFonts w:ascii="Arial" w:hAnsi="Arial"/>
                <w:sz w:val="20"/>
              </w:rPr>
              <w:t xml:space="preserve"> through </w:t>
            </w:r>
            <w:r>
              <w:rPr>
                <w:rFonts w:ascii="Arial" w:hAnsi="Arial"/>
                <w:sz w:val="20"/>
              </w:rPr>
              <w:t>16</w:t>
            </w:r>
            <w:r w:rsidR="00F4184C">
              <w:rPr>
                <w:rFonts w:ascii="Arial" w:hAnsi="Arial"/>
                <w:sz w:val="20"/>
              </w:rPr>
              <w:t xml:space="preserve"> on page </w:t>
            </w:r>
            <w:r w:rsidR="00D64BD6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A07" w14:textId="77777777" w:rsidR="00F4184C" w:rsidRPr="00AE01AE" w:rsidRDefault="00F4184C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AE01AE">
              <w:rPr>
                <w:rFonts w:ascii="Arial" w:hAnsi="Arial"/>
                <w:sz w:val="18"/>
                <w:szCs w:val="18"/>
              </w:rPr>
              <w:t>See page two</w:t>
            </w:r>
          </w:p>
        </w:tc>
      </w:tr>
      <w:tr w:rsidR="00F4184C" w:rsidRPr="00FA7E53" w14:paraId="6CCF12D7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31A" w14:textId="77777777" w:rsidR="00F4184C" w:rsidRDefault="00F4184C" w:rsidP="00FA7E53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C22" w14:textId="77777777" w:rsidR="00F4184C" w:rsidRPr="00FA7E53" w:rsidRDefault="00E33778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61B" w14:textId="77777777" w:rsidR="00F4184C" w:rsidRPr="00FA7E53" w:rsidRDefault="00F4184C" w:rsidP="00E33778">
            <w:pPr>
              <w:pStyle w:val="PlainText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Schedules application review on Council Meeting Agenda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E4AA" w14:textId="77777777" w:rsidR="00F4184C" w:rsidRPr="00AE01AE" w:rsidRDefault="00F4184C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FA7E53" w14:paraId="29DBE4C5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E13" w14:textId="77777777" w:rsidR="00F4184C" w:rsidRDefault="00F4184C" w:rsidP="00FA7E53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55D" w14:textId="77777777" w:rsidR="00F4184C" w:rsidRPr="00FA7E53" w:rsidRDefault="00E33778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14C" w14:textId="77777777" w:rsidR="00F4184C" w:rsidRPr="00FA7E53" w:rsidRDefault="00F4184C" w:rsidP="00E33778">
            <w:pPr>
              <w:pStyle w:val="PlainText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Prepare</w:t>
            </w:r>
            <w:r w:rsidR="00E33778">
              <w:rPr>
                <w:rFonts w:ascii="Arial" w:hAnsi="Arial"/>
                <w:sz w:val="20"/>
              </w:rPr>
              <w:t>s</w:t>
            </w:r>
            <w:r w:rsidRPr="00FA7E53">
              <w:rPr>
                <w:rFonts w:ascii="Arial" w:hAnsi="Arial"/>
                <w:sz w:val="20"/>
              </w:rPr>
              <w:t xml:space="preserve"> memorandum summariz</w:t>
            </w:r>
            <w:r w:rsidR="00E33778">
              <w:rPr>
                <w:rFonts w:ascii="Arial" w:hAnsi="Arial"/>
                <w:sz w:val="20"/>
              </w:rPr>
              <w:t>ing</w:t>
            </w:r>
            <w:r w:rsidRPr="00FA7E53">
              <w:rPr>
                <w:rFonts w:ascii="Arial" w:hAnsi="Arial"/>
                <w:sz w:val="20"/>
              </w:rPr>
              <w:t xml:space="preserve"> key points</w:t>
            </w:r>
            <w:r w:rsidR="00D64BD6">
              <w:rPr>
                <w:rFonts w:ascii="Arial" w:hAnsi="Arial"/>
                <w:sz w:val="20"/>
              </w:rPr>
              <w:t xml:space="preserve"> </w:t>
            </w:r>
            <w:r w:rsidRPr="00FA7E53">
              <w:rPr>
                <w:rFonts w:ascii="Arial" w:hAnsi="Arial"/>
                <w:sz w:val="20"/>
              </w:rPr>
              <w:t>of information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24A" w14:textId="77777777" w:rsidR="00F4184C" w:rsidRPr="00AE01AE" w:rsidRDefault="00F4184C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2FD65AB0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2C5" w14:textId="77777777" w:rsidR="00D64BD6" w:rsidRPr="00AE01AE" w:rsidRDefault="00D64BD6" w:rsidP="00FA7E53">
            <w:pPr>
              <w:pStyle w:val="PlainText"/>
              <w:rPr>
                <w:rFonts w:ascii="Arial" w:hAnsi="Arial"/>
                <w:sz w:val="16"/>
                <w:szCs w:val="16"/>
              </w:rPr>
            </w:pPr>
            <w:r w:rsidRPr="00AE01AE">
              <w:rPr>
                <w:rFonts w:ascii="Arial" w:hAnsi="Arial"/>
                <w:sz w:val="16"/>
                <w:szCs w:val="16"/>
              </w:rPr>
              <w:t>2 weeks prior to meeting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B2B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DCE" w14:textId="77777777" w:rsidR="00D64BD6" w:rsidRPr="00FA7E53" w:rsidRDefault="00D64BD6" w:rsidP="00E33778">
            <w:pPr>
              <w:pStyle w:val="PlainText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Sends memo and application documents to Council members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F9E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AE01AE">
              <w:rPr>
                <w:rFonts w:ascii="Arial" w:hAnsi="Arial"/>
                <w:sz w:val="18"/>
                <w:szCs w:val="18"/>
              </w:rPr>
              <w:t>Post on website</w:t>
            </w:r>
          </w:p>
        </w:tc>
      </w:tr>
      <w:tr w:rsidR="00D64BD6" w:rsidRPr="00FA7E53" w14:paraId="15EDDCEB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70E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B1D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803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91B7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0DA24AE5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921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4F4" w14:textId="77777777" w:rsidR="00D64BD6" w:rsidRPr="00E33778" w:rsidRDefault="00D64BD6" w:rsidP="00CF4F6E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F93" w14:textId="77777777" w:rsidR="00D64BD6" w:rsidRPr="00E33778" w:rsidRDefault="00D64BD6" w:rsidP="000C0072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 xml:space="preserve">Keys Items for Procurement Council Review Criteria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750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06E9F8A3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D13" w14:textId="77777777" w:rsidR="00D64BD6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920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572" w14:textId="77777777" w:rsidR="00D64BD6" w:rsidRPr="00FA7E53" w:rsidRDefault="00D64BD6" w:rsidP="00E33778">
            <w:pPr>
              <w:pStyle w:val="PlainText"/>
              <w:numPr>
                <w:ilvl w:val="0"/>
                <w:numId w:val="2"/>
              </w:numPr>
              <w:ind w:left="187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Verify OGS data is correct</w:t>
            </w:r>
            <w:r w:rsidR="00BC7CC7">
              <w:rPr>
                <w:rFonts w:ascii="Arial" w:hAnsi="Arial"/>
                <w:sz w:val="20"/>
              </w:rPr>
              <w:t>; consult with OGS as needed.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0190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2839FF0F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A7D" w14:textId="77777777" w:rsidR="00D64BD6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CDF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A3A" w14:textId="77777777" w:rsidR="00D64BD6" w:rsidRPr="00FA7E53" w:rsidRDefault="00D64BD6" w:rsidP="00E33778">
            <w:pPr>
              <w:pStyle w:val="PlainText"/>
              <w:numPr>
                <w:ilvl w:val="0"/>
                <w:numId w:val="2"/>
              </w:numPr>
              <w:ind w:left="187" w:hanging="18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</w:t>
            </w:r>
            <w:r w:rsidRPr="00FA7E53">
              <w:rPr>
                <w:rFonts w:ascii="Arial" w:hAnsi="Arial"/>
                <w:sz w:val="20"/>
              </w:rPr>
              <w:t>approval of the application in the best interests of the state</w:t>
            </w:r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3ED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58FD4683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29F" w14:textId="77777777" w:rsidR="00D64BD6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53D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915" w14:textId="77777777" w:rsidR="00D64BD6" w:rsidRPr="00FA7E53" w:rsidRDefault="00D64BD6" w:rsidP="00E33778">
            <w:pPr>
              <w:pStyle w:val="PlainText"/>
              <w:numPr>
                <w:ilvl w:val="0"/>
                <w:numId w:val="2"/>
              </w:numPr>
              <w:ind w:left="187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What is the impact on the business community</w:t>
            </w:r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EE3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46442B7B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E696" w14:textId="77777777" w:rsidR="00D64BD6" w:rsidRDefault="00D64BD6" w:rsidP="00FA7E53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78C" w14:textId="77777777" w:rsidR="00D64BD6" w:rsidRPr="00FA7E53" w:rsidRDefault="00D64BD6" w:rsidP="00FA7E53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265" w14:textId="77777777" w:rsidR="00D64BD6" w:rsidRPr="00FA7E53" w:rsidRDefault="00D64BD6" w:rsidP="00E33778">
            <w:pPr>
              <w:pStyle w:val="PlainText"/>
              <w:numPr>
                <w:ilvl w:val="1"/>
                <w:numId w:val="2"/>
              </w:numPr>
              <w:ind w:left="374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Small business</w:t>
            </w:r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30A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41D21CB1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979" w14:textId="77777777" w:rsidR="00D64BD6" w:rsidRDefault="00D64BD6" w:rsidP="00FA7E53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8DFE" w14:textId="77777777" w:rsidR="00D64BD6" w:rsidRPr="00FA7E53" w:rsidRDefault="00D64BD6" w:rsidP="00FA7E53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43E" w14:textId="77777777" w:rsidR="00D64BD6" w:rsidRPr="00FA7E53" w:rsidRDefault="00D64BD6" w:rsidP="00E33778">
            <w:pPr>
              <w:pStyle w:val="PlainText"/>
              <w:numPr>
                <w:ilvl w:val="1"/>
                <w:numId w:val="2"/>
              </w:numPr>
              <w:ind w:left="374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Minority/women owned business</w:t>
            </w:r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67D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0AD57536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FA1" w14:textId="77777777" w:rsidR="00D64BD6" w:rsidRDefault="00D64BD6" w:rsidP="00FA7E53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858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566" w14:textId="77777777" w:rsidR="00D64BD6" w:rsidRPr="00FA7E53" w:rsidRDefault="00D64BD6" w:rsidP="00E33778">
            <w:pPr>
              <w:pStyle w:val="PlainText"/>
              <w:numPr>
                <w:ilvl w:val="0"/>
                <w:numId w:val="2"/>
              </w:numPr>
              <w:ind w:left="187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 xml:space="preserve">Will the approval of this application impact </w:t>
            </w:r>
            <w:r>
              <w:rPr>
                <w:rFonts w:ascii="Arial" w:hAnsi="Arial"/>
                <w:sz w:val="20"/>
              </w:rPr>
              <w:t xml:space="preserve">timely delivery of an existing </w:t>
            </w:r>
            <w:r w:rsidRPr="00FA7E53">
              <w:rPr>
                <w:rFonts w:ascii="Arial" w:hAnsi="Arial"/>
                <w:sz w:val="20"/>
              </w:rPr>
              <w:t>service / commodity</w:t>
            </w:r>
            <w:r>
              <w:rPr>
                <w:rFonts w:ascii="Arial" w:hAnsi="Arial"/>
                <w:sz w:val="20"/>
              </w:rPr>
              <w:t xml:space="preserve"> to authorized users to include municipalities?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698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33851F0B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0BD" w14:textId="77777777" w:rsidR="00D64BD6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3E5F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8F1" w14:textId="77777777" w:rsidR="00D64BD6" w:rsidRPr="00FA7E53" w:rsidRDefault="00D64BD6" w:rsidP="00D64BD6">
            <w:pPr>
              <w:pStyle w:val="PlainText"/>
              <w:numPr>
                <w:ilvl w:val="0"/>
                <w:numId w:val="2"/>
              </w:numPr>
              <w:ind w:left="187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 xml:space="preserve">Will </w:t>
            </w:r>
            <w:r>
              <w:rPr>
                <w:rFonts w:ascii="Arial" w:hAnsi="Arial"/>
                <w:sz w:val="20"/>
              </w:rPr>
              <w:t xml:space="preserve">approval of this application </w:t>
            </w:r>
            <w:r w:rsidRPr="00FA7E53">
              <w:rPr>
                <w:rFonts w:ascii="Arial" w:hAnsi="Arial"/>
                <w:sz w:val="20"/>
              </w:rPr>
              <w:t>affect an existing agency specific agreement</w:t>
            </w:r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4B7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55D2E1E5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551" w14:textId="77777777" w:rsidR="00D64BD6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D05E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BFA" w14:textId="77777777" w:rsidR="00D64BD6" w:rsidRPr="00FA7E53" w:rsidRDefault="00D64BD6" w:rsidP="00E33778">
            <w:pPr>
              <w:pStyle w:val="PlainText"/>
              <w:numPr>
                <w:ilvl w:val="0"/>
                <w:numId w:val="2"/>
              </w:numPr>
              <w:ind w:left="187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Are you as a Council Member aware of any issues with proposed partner(s)</w:t>
            </w:r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9F8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2A288201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DE1" w14:textId="77777777" w:rsidR="00D64BD6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97E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EED" w14:textId="77777777" w:rsidR="00D64BD6" w:rsidRPr="00FA7E53" w:rsidRDefault="00D64BD6" w:rsidP="00E33778">
            <w:pPr>
              <w:pStyle w:val="PlainText"/>
              <w:numPr>
                <w:ilvl w:val="0"/>
                <w:numId w:val="2"/>
              </w:numPr>
              <w:ind w:left="187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Are there any issues that may cause you to recuse yourself from voting</w:t>
            </w:r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7028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AE01AE">
              <w:rPr>
                <w:rFonts w:ascii="Arial" w:hAnsi="Arial"/>
                <w:sz w:val="18"/>
                <w:szCs w:val="18"/>
              </w:rPr>
              <w:t xml:space="preserve">Bring to attention of Council Chair </w:t>
            </w:r>
          </w:p>
        </w:tc>
      </w:tr>
      <w:tr w:rsidR="00D64BD6" w:rsidRPr="00FA7E53" w14:paraId="6EA5C1E7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212C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9C2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C39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5AE4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E33778" w14:paraId="7E10D95A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C64" w14:textId="77777777" w:rsidR="00D64BD6" w:rsidRPr="00E33778" w:rsidRDefault="00D64BD6" w:rsidP="00CF4F6E">
            <w:pPr>
              <w:pStyle w:val="Plain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3BC" w14:textId="77777777" w:rsidR="00D64BD6" w:rsidRPr="00E33778" w:rsidRDefault="00D64BD6" w:rsidP="00CF4F6E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35A" w14:textId="77777777" w:rsidR="00D64BD6" w:rsidRPr="00E33778" w:rsidRDefault="00D64BD6" w:rsidP="00CF4F6E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Application is presented at Council Meeting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EA7" w14:textId="77777777" w:rsidR="00D64BD6" w:rsidRPr="00AE01AE" w:rsidRDefault="00D64BD6" w:rsidP="00CF4F6E">
            <w:pPr>
              <w:pStyle w:val="PlainTex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64BD6" w:rsidRPr="00FA7E53" w14:paraId="786020CF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5FB" w14:textId="77777777" w:rsidR="00D64BD6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ACA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3D8" w14:textId="77777777" w:rsidR="00D64BD6" w:rsidRPr="00FA7E53" w:rsidRDefault="00D64BD6" w:rsidP="00E33778">
            <w:pPr>
              <w:pStyle w:val="PlainText"/>
              <w:numPr>
                <w:ilvl w:val="0"/>
                <w:numId w:val="2"/>
              </w:numPr>
              <w:ind w:left="187" w:hanging="18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Individual members raise issues resulting from review of 3 A-G above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4DB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AE01AE">
              <w:rPr>
                <w:rFonts w:ascii="Arial" w:hAnsi="Arial"/>
                <w:sz w:val="18"/>
                <w:szCs w:val="18"/>
              </w:rPr>
              <w:t>Questions are clarified</w:t>
            </w:r>
          </w:p>
          <w:p w14:paraId="7E03F1CC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AE01AE">
              <w:rPr>
                <w:rFonts w:ascii="Arial" w:hAnsi="Arial"/>
                <w:sz w:val="18"/>
                <w:szCs w:val="18"/>
              </w:rPr>
              <w:t>All information is recorded</w:t>
            </w:r>
          </w:p>
        </w:tc>
      </w:tr>
      <w:tr w:rsidR="00D64BD6" w:rsidRPr="00FA7E53" w14:paraId="2FA213C5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F3A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872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E5FC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C7C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E33778" w14:paraId="6A146CC5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46B" w14:textId="77777777" w:rsidR="00D64BD6" w:rsidRPr="00E33778" w:rsidRDefault="00D64BD6" w:rsidP="00CF4F6E">
            <w:pPr>
              <w:pStyle w:val="Plain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47D" w14:textId="77777777" w:rsidR="00D64BD6" w:rsidRPr="00E33778" w:rsidRDefault="00D64BD6" w:rsidP="00CF4F6E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6EB" w14:textId="77777777" w:rsidR="00D64BD6" w:rsidRPr="00E33778" w:rsidRDefault="00D64BD6" w:rsidP="00B53BE7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Chair asks Council if additional discussion is necessary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AC8" w14:textId="77777777" w:rsidR="00D64BD6" w:rsidRPr="00AE01AE" w:rsidRDefault="0074322B" w:rsidP="00CF4F6E">
            <w:pPr>
              <w:pStyle w:val="PlainTex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If no, go to Step 7</w:t>
            </w:r>
          </w:p>
        </w:tc>
      </w:tr>
      <w:tr w:rsidR="00D64BD6" w:rsidRPr="00FA7E53" w14:paraId="4EFA2044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3E9" w14:textId="77777777" w:rsidR="00D64BD6" w:rsidRPr="00130EC3" w:rsidRDefault="00D64BD6" w:rsidP="00130EC3">
            <w:pPr>
              <w:pStyle w:val="PlainText"/>
              <w:ind w:right="-198"/>
              <w:rPr>
                <w:rFonts w:ascii="Arial" w:hAnsi="Arial"/>
                <w:sz w:val="16"/>
                <w:szCs w:val="16"/>
              </w:rPr>
            </w:pPr>
            <w:r w:rsidRPr="00130EC3">
              <w:rPr>
                <w:rFonts w:ascii="Arial" w:hAnsi="Arial"/>
                <w:sz w:val="16"/>
                <w:szCs w:val="16"/>
              </w:rPr>
              <w:t>Suspended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C2A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BC8" w14:textId="77777777" w:rsidR="00D64BD6" w:rsidRPr="00FA7E53" w:rsidRDefault="00D64BD6" w:rsidP="00E33778">
            <w:pPr>
              <w:pStyle w:val="PlainText"/>
              <w:numPr>
                <w:ilvl w:val="0"/>
                <w:numId w:val="3"/>
              </w:numPr>
              <w:tabs>
                <w:tab w:val="left" w:pos="1163"/>
              </w:tabs>
              <w:ind w:left="187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Council may choose to table item pending additional review</w:t>
            </w:r>
            <w:r w:rsidR="00BC7CC7">
              <w:rPr>
                <w:rFonts w:ascii="Arial" w:hAnsi="Arial"/>
                <w:sz w:val="20"/>
              </w:rPr>
              <w:t>/information.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F6F1" w14:textId="77777777" w:rsidR="00D64BD6" w:rsidRPr="00AE01AE" w:rsidRDefault="00D64BD6" w:rsidP="00F16D0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3C9325EB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AB1" w14:textId="77777777" w:rsidR="00D64BD6" w:rsidRDefault="00D64BD6" w:rsidP="00444016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7E8" w14:textId="77777777" w:rsidR="00D64BD6" w:rsidRPr="00FA7E53" w:rsidRDefault="00D64BD6" w:rsidP="00444016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6CA" w14:textId="77777777" w:rsidR="00D64BD6" w:rsidRPr="00FA7E53" w:rsidRDefault="00D64BD6" w:rsidP="00E33778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8B9" w14:textId="77777777" w:rsidR="00D64BD6" w:rsidRPr="00AE01AE" w:rsidRDefault="00D64BD6" w:rsidP="00E33778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6CCF2563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180" w14:textId="77777777" w:rsidR="00D64BD6" w:rsidRDefault="00D64BD6" w:rsidP="00444016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020" w14:textId="77777777" w:rsidR="00D64BD6" w:rsidRPr="00E33778" w:rsidRDefault="00D64BD6" w:rsidP="00444016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9BB" w14:textId="77777777" w:rsidR="00D64BD6" w:rsidRPr="00E33778" w:rsidRDefault="00D64BD6" w:rsidP="00E33778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OGS completes review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950" w14:textId="77777777" w:rsidR="00D64BD6" w:rsidRPr="00AE01AE" w:rsidRDefault="00D64BD6" w:rsidP="00E33778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AE01AE">
              <w:rPr>
                <w:rFonts w:ascii="Arial" w:hAnsi="Arial"/>
                <w:sz w:val="18"/>
                <w:szCs w:val="18"/>
              </w:rPr>
              <w:t xml:space="preserve">See items 2 A-D </w:t>
            </w:r>
          </w:p>
        </w:tc>
      </w:tr>
      <w:tr w:rsidR="00D64BD6" w:rsidRPr="00FA7E53" w14:paraId="35B287F3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110" w14:textId="77777777" w:rsidR="00D64BD6" w:rsidRDefault="00D64BD6" w:rsidP="00444016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473" w14:textId="77777777" w:rsidR="00D64BD6" w:rsidRDefault="00D64BD6" w:rsidP="00444016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E4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BA0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E33778" w14:paraId="3FC7DC4C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26A" w14:textId="77777777" w:rsidR="00D64BD6" w:rsidRPr="00E33778" w:rsidRDefault="00D64BD6" w:rsidP="00444016">
            <w:pPr>
              <w:pStyle w:val="Plain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DE0" w14:textId="77777777" w:rsidR="00D64BD6" w:rsidRPr="00E33778" w:rsidRDefault="00D64BD6" w:rsidP="00444016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49E" w14:textId="77777777" w:rsidR="00D64BD6" w:rsidRPr="00E33778" w:rsidRDefault="00D64BD6" w:rsidP="00D64BD6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Discussion is complete; Chair asks for motion to approve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030" w14:textId="77777777" w:rsidR="00D64BD6" w:rsidRPr="00AE01AE" w:rsidRDefault="00D64BD6" w:rsidP="00CF4F6E">
            <w:pPr>
              <w:pStyle w:val="PlainTex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64BD6" w:rsidRPr="00FA7E53" w14:paraId="0D2F7F2E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258D" w14:textId="77777777" w:rsidR="00D64BD6" w:rsidRDefault="00D64BD6" w:rsidP="00B53BE7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92C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D00" w14:textId="77777777" w:rsidR="00D64BD6" w:rsidRPr="00FA7E53" w:rsidRDefault="00D64BD6" w:rsidP="00E33778">
            <w:pPr>
              <w:pStyle w:val="PlainText"/>
              <w:numPr>
                <w:ilvl w:val="0"/>
                <w:numId w:val="4"/>
              </w:numPr>
              <w:ind w:left="187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A motion to approve is made; seconded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80C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5D2F14D8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1BD" w14:textId="77777777" w:rsidR="00D64BD6" w:rsidRDefault="00D64BD6" w:rsidP="00B53BE7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B30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6BA" w14:textId="77777777" w:rsidR="00D64BD6" w:rsidRPr="00FA7E53" w:rsidRDefault="00D64BD6" w:rsidP="00E33778">
            <w:pPr>
              <w:pStyle w:val="PlainText"/>
              <w:numPr>
                <w:ilvl w:val="0"/>
                <w:numId w:val="4"/>
              </w:numPr>
              <w:tabs>
                <w:tab w:val="left" w:pos="1163"/>
              </w:tabs>
              <w:ind w:left="187" w:hanging="18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FA7E53">
              <w:rPr>
                <w:rFonts w:ascii="Arial" w:hAnsi="Arial"/>
                <w:sz w:val="20"/>
              </w:rPr>
              <w:t>ll members cast vote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070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48442A81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B8E" w14:textId="77777777" w:rsidR="00D64BD6" w:rsidRDefault="00D64BD6" w:rsidP="00B53BE7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5AB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6FE" w14:textId="77777777" w:rsidR="00D64BD6" w:rsidRPr="00FA7E53" w:rsidRDefault="00D64BD6" w:rsidP="00E33778">
            <w:pPr>
              <w:pStyle w:val="PlainText"/>
              <w:numPr>
                <w:ilvl w:val="0"/>
                <w:numId w:val="4"/>
              </w:numPr>
              <w:tabs>
                <w:tab w:val="left" w:pos="1163"/>
              </w:tabs>
              <w:ind w:left="187" w:hanging="18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Application is approved by majority vote </w:t>
            </w:r>
            <w:r w:rsidRPr="00FA7E5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3F1E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AE01AE">
              <w:rPr>
                <w:rFonts w:ascii="Arial" w:hAnsi="Arial"/>
                <w:sz w:val="18"/>
                <w:szCs w:val="18"/>
              </w:rPr>
              <w:t>OGS adds to list</w:t>
            </w:r>
          </w:p>
        </w:tc>
      </w:tr>
      <w:tr w:rsidR="00D64BD6" w:rsidRPr="00FA7E53" w14:paraId="5A425C63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113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DA6B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FBB" w14:textId="77777777" w:rsidR="00D64BD6" w:rsidRPr="00FA7E53" w:rsidRDefault="00D64BD6" w:rsidP="00424B91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000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6B79E7DE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A61" w14:textId="77777777" w:rsidR="00D64BD6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1F8" w14:textId="77777777" w:rsidR="00D64BD6" w:rsidRPr="00E33778" w:rsidRDefault="00D64BD6" w:rsidP="00CF4F6E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BB3" w14:textId="77777777" w:rsidR="00D64BD6" w:rsidRPr="00E33778" w:rsidRDefault="00D64BD6" w:rsidP="00CF4F6E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E33778">
              <w:rPr>
                <w:rFonts w:ascii="Arial" w:hAnsi="Arial"/>
                <w:b/>
                <w:sz w:val="20"/>
              </w:rPr>
              <w:t>Council disapproves application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C2C6" w14:textId="77777777" w:rsidR="00D64BD6" w:rsidRPr="00AE01AE" w:rsidRDefault="00D64BD6" w:rsidP="00E33778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AE01AE">
              <w:rPr>
                <w:rFonts w:ascii="Arial" w:hAnsi="Arial"/>
                <w:sz w:val="18"/>
                <w:szCs w:val="18"/>
              </w:rPr>
              <w:t>Reason for same are documented</w:t>
            </w:r>
          </w:p>
        </w:tc>
      </w:tr>
      <w:tr w:rsidR="00D64BD6" w:rsidRPr="00FA7E53" w14:paraId="61822766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148" w14:textId="77777777" w:rsidR="00D64BD6" w:rsidRPr="00735426" w:rsidRDefault="00D64BD6" w:rsidP="00444016">
            <w:pPr>
              <w:pStyle w:val="PlainText"/>
              <w:rPr>
                <w:rFonts w:ascii="Arial" w:hAnsi="Arial"/>
                <w:sz w:val="16"/>
                <w:szCs w:val="16"/>
              </w:rPr>
            </w:pPr>
            <w:r w:rsidRPr="00735426">
              <w:rPr>
                <w:rFonts w:ascii="Arial" w:hAnsi="Arial"/>
                <w:sz w:val="16"/>
                <w:szCs w:val="16"/>
              </w:rPr>
              <w:t>Within 30 days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4B6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D84" w14:textId="77777777" w:rsidR="00D64BD6" w:rsidRPr="00FA7E53" w:rsidRDefault="00D64BD6" w:rsidP="00130EC3">
            <w:pPr>
              <w:pStyle w:val="PlainText"/>
              <w:numPr>
                <w:ilvl w:val="0"/>
                <w:numId w:val="4"/>
              </w:numPr>
              <w:ind w:left="187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Applicant may appeal denial to Commissioner of OGS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205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3D2F68DC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F3C" w14:textId="77777777" w:rsidR="00D64BD6" w:rsidRPr="00735426" w:rsidRDefault="00D64BD6" w:rsidP="00CF4F6E">
            <w:pPr>
              <w:pStyle w:val="Plain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250" w14:textId="77777777" w:rsidR="00D64BD6" w:rsidRPr="00FA7E53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805" w14:textId="77777777" w:rsidR="00D64BD6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34D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130EC3" w14:paraId="4EA3C50D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B60" w14:textId="77777777" w:rsidR="00D64BD6" w:rsidRPr="00735426" w:rsidRDefault="00D64BD6" w:rsidP="00CF4F6E">
            <w:pPr>
              <w:pStyle w:val="PlainText"/>
              <w:rPr>
                <w:rFonts w:ascii="Arial" w:hAnsi="Arial"/>
                <w:sz w:val="16"/>
                <w:szCs w:val="16"/>
              </w:rPr>
            </w:pPr>
            <w:r w:rsidRPr="00735426">
              <w:rPr>
                <w:rFonts w:ascii="Arial" w:hAnsi="Arial"/>
                <w:sz w:val="16"/>
                <w:szCs w:val="16"/>
              </w:rPr>
              <w:t>Within 60 days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857" w14:textId="77777777" w:rsidR="00D64BD6" w:rsidRPr="00130EC3" w:rsidRDefault="00D64BD6" w:rsidP="00CF4F6E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130EC3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2FA" w14:textId="77777777" w:rsidR="00D64BD6" w:rsidRPr="00130EC3" w:rsidRDefault="00D64BD6" w:rsidP="00CF4F6E">
            <w:pPr>
              <w:pStyle w:val="PlainText"/>
              <w:rPr>
                <w:rFonts w:ascii="Arial" w:hAnsi="Arial"/>
                <w:b/>
                <w:sz w:val="20"/>
              </w:rPr>
            </w:pPr>
            <w:r w:rsidRPr="00130EC3">
              <w:rPr>
                <w:rFonts w:ascii="Arial" w:hAnsi="Arial"/>
                <w:b/>
                <w:sz w:val="20"/>
              </w:rPr>
              <w:t xml:space="preserve">Commissioner of OGS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D7A" w14:textId="77777777" w:rsidR="00D64BD6" w:rsidRPr="00AE01AE" w:rsidRDefault="00D64BD6" w:rsidP="00CF4F6E">
            <w:pPr>
              <w:pStyle w:val="PlainTex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64BD6" w:rsidRPr="00FA7E53" w14:paraId="4A413F81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47E" w14:textId="77777777" w:rsidR="00D64BD6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EA2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63E" w14:textId="77777777" w:rsidR="00D64BD6" w:rsidRPr="00FA7E53" w:rsidRDefault="00D64BD6" w:rsidP="00130EC3">
            <w:pPr>
              <w:pStyle w:val="PlainText"/>
              <w:numPr>
                <w:ilvl w:val="0"/>
                <w:numId w:val="5"/>
              </w:numPr>
              <w:ind w:left="187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 xml:space="preserve">Reviews appeal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6BF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  <w:tr w:rsidR="00D64BD6" w:rsidRPr="00FA7E53" w14:paraId="7FF562C1" w14:textId="77777777" w:rsidTr="00AE01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3EA" w14:textId="77777777" w:rsidR="00D64BD6" w:rsidRDefault="00D64BD6" w:rsidP="00CF4F6E">
            <w:pPr>
              <w:pStyle w:val="PlainTex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FDC" w14:textId="77777777" w:rsidR="00D64BD6" w:rsidRPr="00FA7E53" w:rsidRDefault="00D64BD6" w:rsidP="006D6230">
            <w:pPr>
              <w:pStyle w:val="PlainTex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B52" w14:textId="77777777" w:rsidR="00D64BD6" w:rsidRPr="00FA7E53" w:rsidRDefault="00D64BD6" w:rsidP="00130EC3">
            <w:pPr>
              <w:pStyle w:val="PlainText"/>
              <w:numPr>
                <w:ilvl w:val="0"/>
                <w:numId w:val="5"/>
              </w:numPr>
              <w:ind w:left="187" w:hanging="187"/>
              <w:rPr>
                <w:rFonts w:ascii="Arial" w:hAnsi="Arial"/>
                <w:sz w:val="20"/>
              </w:rPr>
            </w:pPr>
            <w:r w:rsidRPr="00FA7E53">
              <w:rPr>
                <w:rFonts w:ascii="Arial" w:hAnsi="Arial"/>
                <w:sz w:val="20"/>
              </w:rPr>
              <w:t>Renders written final decision binding on applicant and council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ECE" w14:textId="77777777" w:rsidR="00D64BD6" w:rsidRPr="00AE01AE" w:rsidRDefault="00D64BD6" w:rsidP="00CF4F6E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3DA71DD" w14:textId="77777777" w:rsidR="00130EC3" w:rsidRDefault="00130EC3" w:rsidP="00554480">
      <w:pPr>
        <w:pStyle w:val="ListParagraph"/>
        <w:numPr>
          <w:ilvl w:val="0"/>
          <w:numId w:val="12"/>
        </w:numPr>
      </w:pPr>
      <w:r>
        <w:br w:type="page"/>
      </w:r>
    </w:p>
    <w:tbl>
      <w:tblPr>
        <w:tblStyle w:val="TableGrid"/>
        <w:tblW w:w="10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640"/>
        <w:gridCol w:w="6041"/>
        <w:gridCol w:w="568"/>
        <w:gridCol w:w="2029"/>
      </w:tblGrid>
      <w:tr w:rsidR="00F4184C" w:rsidRPr="00FA7E53" w14:paraId="7A1CF333" w14:textId="77777777" w:rsidTr="00130EC3">
        <w:tc>
          <w:tcPr>
            <w:tcW w:w="1229" w:type="dxa"/>
            <w:tcBorders>
              <w:bottom w:val="single" w:sz="4" w:space="0" w:color="auto"/>
            </w:tcBorders>
          </w:tcPr>
          <w:p w14:paraId="6E4EE68D" w14:textId="77777777" w:rsidR="00F4184C" w:rsidRDefault="00F4184C" w:rsidP="00F16D0E">
            <w:pPr>
              <w:pStyle w:val="PlainText"/>
              <w:spacing w:before="60" w:after="60"/>
              <w:jc w:val="center"/>
              <w:rPr>
                <w:rFonts w:ascii="Times New Roman" w:hAnsi="Times New Roman"/>
                <w:sz w:val="24"/>
                <w:szCs w:val="9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3EFA30F" w14:textId="77777777" w:rsidR="00F4184C" w:rsidRPr="00F16D0E" w:rsidRDefault="00F4184C" w:rsidP="00F16D0E">
            <w:pPr>
              <w:pStyle w:val="PlainText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96"/>
              </w:rPr>
              <w:br w:type="page"/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14:paraId="7B4F6FC1" w14:textId="77777777" w:rsidR="00130EC3" w:rsidRPr="00F16D0E" w:rsidRDefault="00130EC3" w:rsidP="00130EC3">
            <w:pPr>
              <w:pStyle w:val="Plain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14:paraId="317F423D" w14:textId="77777777" w:rsidR="00F4184C" w:rsidRPr="00F16D0E" w:rsidRDefault="00F4184C" w:rsidP="00F16D0E">
            <w:pPr>
              <w:pStyle w:val="PlainText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31F21" w:rsidRPr="005D77B8" w14:paraId="423BC4F8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1F3" w14:textId="77777777" w:rsidR="00131F21" w:rsidRPr="005D77B8" w:rsidRDefault="00131F21" w:rsidP="00130EC3">
            <w:pPr>
              <w:pStyle w:val="PlainText"/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Time</w:t>
            </w:r>
          </w:p>
          <w:p w14:paraId="1010CC06" w14:textId="77777777" w:rsidR="00131F21" w:rsidRPr="005D77B8" w:rsidRDefault="00131F21" w:rsidP="00130EC3">
            <w:pPr>
              <w:pStyle w:val="PlainText"/>
              <w:spacing w:after="60"/>
              <w:jc w:val="center"/>
              <w:rPr>
                <w:rFonts w:ascii="Arial" w:hAnsi="Arial"/>
                <w:b/>
                <w:sz w:val="18"/>
                <w:szCs w:val="18"/>
                <w:vertAlign w:val="subscript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(in days)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65D" w14:textId="77777777" w:rsidR="00131F21" w:rsidRPr="005D77B8" w:rsidRDefault="00131F21" w:rsidP="00130EC3">
            <w:pPr>
              <w:pStyle w:val="PlainText"/>
              <w:spacing w:before="12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2DD" w14:textId="77777777" w:rsidR="00131F21" w:rsidRPr="005D77B8" w:rsidRDefault="00131F21" w:rsidP="00130EC3">
            <w:pPr>
              <w:pStyle w:val="PlainText"/>
              <w:spacing w:before="12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TASK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379" w14:textId="77777777" w:rsidR="00131F21" w:rsidRPr="005D77B8" w:rsidRDefault="00131F21" w:rsidP="00130EC3">
            <w:pPr>
              <w:pStyle w:val="PlainText"/>
              <w:spacing w:before="12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ACTION</w:t>
            </w:r>
          </w:p>
        </w:tc>
      </w:tr>
      <w:tr w:rsidR="00131F21" w:rsidRPr="005D77B8" w14:paraId="77FAB026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A09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9E0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F77" w14:textId="77777777" w:rsidR="00131F21" w:rsidRPr="005D77B8" w:rsidRDefault="00131F21" w:rsidP="00871B85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Prior to submitting application</w:t>
            </w:r>
            <w:r w:rsidR="00130EC3" w:rsidRPr="005D77B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71B85" w:rsidRPr="005D77B8">
              <w:rPr>
                <w:rFonts w:ascii="Arial" w:hAnsi="Arial"/>
                <w:b/>
                <w:sz w:val="18"/>
                <w:szCs w:val="18"/>
              </w:rPr>
              <w:t>to OGS:</w:t>
            </w:r>
            <w:r w:rsidRPr="005D77B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0F2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131F21" w:rsidRPr="005D77B8" w14:paraId="35978A18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2A5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30F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E9A" w14:textId="77777777" w:rsidR="00131F21" w:rsidRPr="005D77B8" w:rsidRDefault="00131F21" w:rsidP="00871B85">
            <w:pPr>
              <w:pStyle w:val="PlainText"/>
              <w:numPr>
                <w:ilvl w:val="0"/>
                <w:numId w:val="11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NYSID obtains certification for all applica</w:t>
            </w:r>
            <w:r w:rsidR="00871B85" w:rsidRPr="005D77B8">
              <w:rPr>
                <w:rFonts w:ascii="Arial" w:hAnsi="Arial"/>
                <w:sz w:val="18"/>
                <w:szCs w:val="18"/>
              </w:rPr>
              <w:t>n</w:t>
            </w:r>
            <w:r w:rsidRPr="005D77B8">
              <w:rPr>
                <w:rFonts w:ascii="Arial" w:hAnsi="Arial"/>
                <w:sz w:val="18"/>
                <w:szCs w:val="18"/>
              </w:rPr>
              <w:t xml:space="preserve">ts from </w:t>
            </w:r>
            <w:r w:rsidR="00130EC3" w:rsidRPr="005D77B8">
              <w:rPr>
                <w:rFonts w:ascii="Arial" w:hAnsi="Arial"/>
                <w:sz w:val="18"/>
                <w:szCs w:val="18"/>
              </w:rPr>
              <w:t xml:space="preserve">NYS Education Department – Access VR (formerly </w:t>
            </w:r>
            <w:r w:rsidRPr="005D77B8">
              <w:rPr>
                <w:rFonts w:ascii="Arial" w:hAnsi="Arial"/>
                <w:sz w:val="18"/>
                <w:szCs w:val="18"/>
              </w:rPr>
              <w:t>VESID</w:t>
            </w:r>
            <w:r w:rsidR="00130EC3" w:rsidRPr="005D77B8">
              <w:rPr>
                <w:rFonts w:ascii="Arial" w:hAnsi="Arial"/>
                <w:sz w:val="18"/>
                <w:szCs w:val="18"/>
              </w:rPr>
              <w:t>)</w:t>
            </w:r>
            <w:r w:rsidR="00735426" w:rsidRPr="005D77B8">
              <w:rPr>
                <w:rFonts w:ascii="Arial" w:hAnsi="Arial"/>
                <w:sz w:val="18"/>
                <w:szCs w:val="18"/>
              </w:rPr>
              <w:t xml:space="preserve"> 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FDA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131F21" w:rsidRPr="005D77B8" w14:paraId="3E1FADCA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3C7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2097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CA5" w14:textId="77777777" w:rsidR="00131F21" w:rsidRPr="005D77B8" w:rsidRDefault="00131F21" w:rsidP="00871B85">
            <w:pPr>
              <w:pStyle w:val="PlainText"/>
              <w:numPr>
                <w:ilvl w:val="0"/>
                <w:numId w:val="11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 xml:space="preserve">NIB – </w:t>
            </w:r>
            <w:r w:rsidR="00130EC3" w:rsidRPr="005D77B8">
              <w:rPr>
                <w:rFonts w:ascii="Arial" w:hAnsi="Arial"/>
                <w:sz w:val="18"/>
                <w:szCs w:val="18"/>
              </w:rPr>
              <w:t>Office of Children &amp; Family Services</w:t>
            </w:r>
            <w:r w:rsidR="00871B85" w:rsidRPr="005D77B8">
              <w:rPr>
                <w:rFonts w:ascii="Arial" w:hAnsi="Arial"/>
                <w:sz w:val="18"/>
                <w:szCs w:val="18"/>
              </w:rPr>
              <w:t xml:space="preserve"> (OCFS)</w:t>
            </w:r>
            <w:r w:rsidR="00130EC3" w:rsidRPr="005D77B8">
              <w:rPr>
                <w:rFonts w:ascii="Arial" w:hAnsi="Arial"/>
                <w:sz w:val="18"/>
                <w:szCs w:val="18"/>
              </w:rPr>
              <w:t xml:space="preserve"> c</w:t>
            </w:r>
            <w:r w:rsidRPr="005D77B8">
              <w:rPr>
                <w:rFonts w:ascii="Arial" w:hAnsi="Arial"/>
                <w:sz w:val="18"/>
                <w:szCs w:val="18"/>
              </w:rPr>
              <w:t>ertifies member agencies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CF9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157977" w:rsidRPr="005D77B8" w14:paraId="4103B361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66C" w14:textId="77777777" w:rsidR="00157977" w:rsidRPr="005D77B8" w:rsidRDefault="00157977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77C" w14:textId="77777777" w:rsidR="00157977" w:rsidRPr="005D77B8" w:rsidRDefault="00157977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941" w14:textId="77777777" w:rsidR="00157977" w:rsidRPr="005D77B8" w:rsidRDefault="00BC7CC7" w:rsidP="00BC7CC7">
            <w:pPr>
              <w:pStyle w:val="PlainText"/>
              <w:numPr>
                <w:ilvl w:val="0"/>
                <w:numId w:val="14"/>
              </w:numPr>
              <w:spacing w:before="30" w:after="30"/>
              <w:ind w:left="201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SED - Access VR sees partners after Council approval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7D9" w14:textId="77777777" w:rsidR="00157977" w:rsidRPr="005D77B8" w:rsidRDefault="00157977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BC7CC7" w:rsidRPr="005D77B8" w14:paraId="67833519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805" w14:textId="77777777" w:rsidR="00BC7CC7" w:rsidRPr="005D77B8" w:rsidRDefault="00BC7CC7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21B" w14:textId="77777777" w:rsidR="00BC7CC7" w:rsidRPr="005D77B8" w:rsidRDefault="00BC7CC7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AEE" w14:textId="77777777" w:rsidR="00BC7CC7" w:rsidRPr="005D77B8" w:rsidRDefault="00BC7CC7" w:rsidP="00BC7CC7">
            <w:pPr>
              <w:pStyle w:val="Plain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D20" w14:textId="77777777" w:rsidR="00BC7CC7" w:rsidRPr="005D77B8" w:rsidRDefault="00BC7CC7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131F21" w:rsidRPr="005D77B8" w14:paraId="65AF81DE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D12" w14:textId="77777777" w:rsidR="00131F21" w:rsidRPr="005D77B8" w:rsidRDefault="00BC7CC7" w:rsidP="00BC7CC7">
            <w:pPr>
              <w:pStyle w:val="PlainText"/>
              <w:tabs>
                <w:tab w:val="left" w:pos="524"/>
                <w:tab w:val="left" w:pos="766"/>
              </w:tabs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ab/>
            </w:r>
            <w:r w:rsidRPr="005D77B8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BEFA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294" w14:textId="77777777" w:rsidR="00131F21" w:rsidRPr="005D77B8" w:rsidRDefault="00157977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 xml:space="preserve">Preferred Source Application received by OGS: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5B9" w14:textId="77777777" w:rsidR="00131F21" w:rsidRPr="005D77B8" w:rsidRDefault="00BC7CC7" w:rsidP="00BC7CC7">
            <w:pPr>
              <w:pStyle w:val="PlainText"/>
              <w:spacing w:before="30" w:after="30"/>
              <w:ind w:left="36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=&gt; $500,000</w:t>
            </w:r>
          </w:p>
        </w:tc>
      </w:tr>
      <w:tr w:rsidR="00130EC3" w:rsidRPr="005D77B8" w14:paraId="695E28B1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E90" w14:textId="77777777" w:rsidR="00130EC3" w:rsidRPr="005D77B8" w:rsidRDefault="00130EC3" w:rsidP="00881432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6C7" w14:textId="77777777" w:rsidR="00130EC3" w:rsidRPr="005D77B8" w:rsidRDefault="00130EC3" w:rsidP="00881432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088" w14:textId="77777777" w:rsidR="00130EC3" w:rsidRPr="005D77B8" w:rsidRDefault="00130EC3" w:rsidP="00881432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OGS Review begins</w:t>
            </w:r>
            <w:r w:rsidRPr="005D77B8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582" w14:textId="77777777" w:rsidR="00130EC3" w:rsidRPr="005D77B8" w:rsidRDefault="00130EC3" w:rsidP="00881432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C7CC7" w:rsidRPr="005D77B8" w14:paraId="390EDB6B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E8B" w14:textId="77777777" w:rsidR="00BC7CC7" w:rsidRPr="005D77B8" w:rsidRDefault="00BC7CC7" w:rsidP="00881432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814" w14:textId="77777777" w:rsidR="00BC7CC7" w:rsidRPr="005D77B8" w:rsidRDefault="00BC7CC7" w:rsidP="00DF42BB">
            <w:pPr>
              <w:pStyle w:val="PlainText"/>
              <w:tabs>
                <w:tab w:val="left" w:pos="266"/>
              </w:tabs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ab/>
              <w:t>A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274" w14:textId="77777777" w:rsidR="00BC7CC7" w:rsidRPr="005D77B8" w:rsidRDefault="00BC7CC7" w:rsidP="00DF42BB">
            <w:pPr>
              <w:pStyle w:val="PlainText"/>
              <w:numPr>
                <w:ilvl w:val="0"/>
                <w:numId w:val="10"/>
              </w:numPr>
              <w:spacing w:before="30" w:after="30"/>
              <w:ind w:left="201" w:hanging="18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OGS conducts an initial review of completeness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0EE" w14:textId="77777777" w:rsidR="00BC7CC7" w:rsidRPr="005D77B8" w:rsidRDefault="00BC7CC7" w:rsidP="00881432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30EC3" w:rsidRPr="005D77B8" w14:paraId="4B47E067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35D" w14:textId="77777777" w:rsidR="00130EC3" w:rsidRPr="005D77B8" w:rsidRDefault="00130EC3" w:rsidP="00881432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1F1" w14:textId="77777777" w:rsidR="00130EC3" w:rsidRPr="005D77B8" w:rsidRDefault="00BC7CC7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B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C5E" w14:textId="77777777" w:rsidR="00130EC3" w:rsidRPr="005D77B8" w:rsidRDefault="00130EC3" w:rsidP="00871B85">
            <w:pPr>
              <w:pStyle w:val="PlainText"/>
              <w:numPr>
                <w:ilvl w:val="0"/>
                <w:numId w:val="10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OGS makes copies of application(s) and sends to Empire State Development (ESD)</w:t>
            </w:r>
            <w:r w:rsidR="00735426" w:rsidRPr="005D77B8">
              <w:rPr>
                <w:rFonts w:ascii="Arial" w:hAnsi="Arial"/>
                <w:sz w:val="18"/>
                <w:szCs w:val="18"/>
              </w:rPr>
              <w:t xml:space="preserve"> </w:t>
            </w:r>
            <w:r w:rsidR="00BC7CC7" w:rsidRPr="005D77B8">
              <w:rPr>
                <w:rFonts w:ascii="Arial" w:hAnsi="Arial"/>
                <w:sz w:val="18"/>
                <w:szCs w:val="18"/>
              </w:rPr>
              <w:t>if not received from Preferred Source agency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889F" w14:textId="77777777" w:rsidR="00130EC3" w:rsidRPr="005D77B8" w:rsidRDefault="00130EC3" w:rsidP="00881432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4184C" w:rsidRPr="005D77B8" w14:paraId="7C093CD1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271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Concurrent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66A" w14:textId="77777777" w:rsidR="00F4184C" w:rsidRPr="005D77B8" w:rsidRDefault="00BC7CC7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87A4" w14:textId="77777777" w:rsidR="00131F21" w:rsidRPr="005D77B8" w:rsidRDefault="00131F21" w:rsidP="00871B85">
            <w:pPr>
              <w:pStyle w:val="PlainText"/>
              <w:numPr>
                <w:ilvl w:val="0"/>
                <w:numId w:val="10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ESD reviews impact on business community</w:t>
            </w:r>
            <w:r w:rsidR="00735426" w:rsidRPr="005D77B8">
              <w:rPr>
                <w:rFonts w:ascii="Arial" w:hAnsi="Arial"/>
                <w:sz w:val="18"/>
                <w:szCs w:val="18"/>
              </w:rPr>
              <w:t xml:space="preserve"> 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797" w14:textId="77777777" w:rsidR="00F4184C" w:rsidRPr="005D77B8" w:rsidRDefault="006D6230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Decision sent to OGS</w:t>
            </w:r>
          </w:p>
        </w:tc>
      </w:tr>
      <w:tr w:rsidR="00131F21" w:rsidRPr="005D77B8" w14:paraId="1FE4DE43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0A47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C16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480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84B" w14:textId="77777777" w:rsidR="00131F21" w:rsidRPr="005D77B8" w:rsidRDefault="00131F21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F4184C" w:rsidRPr="005D77B8" w14:paraId="12A4A446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217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659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4CE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 xml:space="preserve">OGS review includes: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8AC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</w:p>
        </w:tc>
      </w:tr>
      <w:tr w:rsidR="00F4184C" w:rsidRPr="005D77B8" w14:paraId="2C3779D2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96" w14:textId="77777777" w:rsidR="00F4184C" w:rsidRPr="005D77B8" w:rsidRDefault="00F4184C" w:rsidP="00B53BE7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642" w14:textId="77777777" w:rsidR="00F4184C" w:rsidRPr="005D77B8" w:rsidRDefault="006D6230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8DA" w14:textId="77777777" w:rsidR="00F4184C" w:rsidRPr="005D77B8" w:rsidRDefault="006D6230" w:rsidP="006D6230">
            <w:pPr>
              <w:pStyle w:val="PlainText"/>
              <w:numPr>
                <w:ilvl w:val="0"/>
                <w:numId w:val="6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 xml:space="preserve">Does </w:t>
            </w:r>
            <w:r w:rsidR="00F4184C" w:rsidRPr="005D77B8">
              <w:rPr>
                <w:rFonts w:ascii="Arial" w:hAnsi="Arial"/>
                <w:sz w:val="18"/>
                <w:szCs w:val="18"/>
              </w:rPr>
              <w:t>Statewide contract exist for this service/commodity</w:t>
            </w:r>
            <w:r w:rsidR="00D64BD6" w:rsidRPr="005D77B8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C2C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5D77B8" w14:paraId="0EB64D46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BDA" w14:textId="77777777" w:rsidR="00F4184C" w:rsidRPr="005D77B8" w:rsidRDefault="00F4184C" w:rsidP="00B53BE7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3DBB" w14:textId="77777777" w:rsidR="00F4184C" w:rsidRPr="005D77B8" w:rsidRDefault="006D6230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B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294" w14:textId="77777777" w:rsidR="00F4184C" w:rsidRPr="005D77B8" w:rsidRDefault="0012597A" w:rsidP="00DF42BB">
            <w:pPr>
              <w:pStyle w:val="PlainText"/>
              <w:numPr>
                <w:ilvl w:val="0"/>
                <w:numId w:val="6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An indepth benchmark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D84" w14:textId="77777777" w:rsidR="00F4184C" w:rsidRPr="005D77B8" w:rsidRDefault="00F4184C" w:rsidP="0074322B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12597A" w:rsidRPr="005D77B8" w14:paraId="29B645F8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260" w14:textId="77777777" w:rsidR="0012597A" w:rsidRPr="005D77B8" w:rsidRDefault="0012597A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C56" w14:textId="77777777" w:rsidR="0012597A" w:rsidRPr="005D77B8" w:rsidRDefault="0012597A" w:rsidP="00DF42BB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9AE" w14:textId="77777777" w:rsidR="0012597A" w:rsidRPr="005D77B8" w:rsidRDefault="0012597A" w:rsidP="005D77B8">
            <w:pPr>
              <w:pStyle w:val="PlainText"/>
              <w:numPr>
                <w:ilvl w:val="0"/>
                <w:numId w:val="16"/>
              </w:numPr>
              <w:spacing w:before="30" w:after="30"/>
              <w:ind w:left="201" w:hanging="18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 xml:space="preserve">Does Application include overlapping items already approved for use by other preferred soured agency?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B20" w14:textId="77777777" w:rsidR="0012597A" w:rsidRPr="005D77B8" w:rsidRDefault="0012597A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If no go to Step 14</w:t>
            </w:r>
          </w:p>
        </w:tc>
      </w:tr>
      <w:tr w:rsidR="00F4184C" w:rsidRPr="005D77B8" w14:paraId="524BFC40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F8A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FCF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766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DAA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5D77B8" w14:paraId="0575CA85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914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857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D71" w14:textId="77777777" w:rsidR="00F4184C" w:rsidRPr="005D77B8" w:rsidRDefault="00F4184C" w:rsidP="00131F21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 xml:space="preserve">Are prices for overlapping items less than </w:t>
            </w:r>
            <w:r w:rsidR="006D6230" w:rsidRPr="005D77B8">
              <w:rPr>
                <w:rFonts w:ascii="Arial" w:hAnsi="Arial"/>
                <w:b/>
                <w:sz w:val="18"/>
                <w:szCs w:val="18"/>
              </w:rPr>
              <w:t xml:space="preserve">already </w:t>
            </w:r>
            <w:r w:rsidR="00131F21" w:rsidRPr="005D77B8">
              <w:rPr>
                <w:rFonts w:ascii="Arial" w:hAnsi="Arial"/>
                <w:b/>
                <w:sz w:val="18"/>
                <w:szCs w:val="18"/>
              </w:rPr>
              <w:t xml:space="preserve">approved </w:t>
            </w:r>
            <w:r w:rsidRPr="005D77B8">
              <w:rPr>
                <w:rFonts w:ascii="Arial" w:hAnsi="Arial"/>
                <w:b/>
                <w:sz w:val="18"/>
                <w:szCs w:val="18"/>
              </w:rPr>
              <w:t>item</w:t>
            </w:r>
            <w:r w:rsidR="00131F21" w:rsidRPr="005D77B8">
              <w:rPr>
                <w:rFonts w:ascii="Arial" w:hAnsi="Arial"/>
                <w:b/>
                <w:sz w:val="18"/>
                <w:szCs w:val="18"/>
              </w:rPr>
              <w:t>s</w:t>
            </w:r>
            <w:r w:rsidR="006D6230" w:rsidRPr="005D77B8">
              <w:rPr>
                <w:rFonts w:ascii="Arial" w:hAnsi="Arial"/>
                <w:b/>
                <w:sz w:val="18"/>
                <w:szCs w:val="18"/>
              </w:rPr>
              <w:t>?</w:t>
            </w:r>
            <w:r w:rsidRPr="005D77B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57F" w14:textId="77777777" w:rsidR="00F4184C" w:rsidRPr="005D77B8" w:rsidRDefault="006D6230" w:rsidP="006D6230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 xml:space="preserve">If yes go to Step </w:t>
            </w:r>
            <w:r w:rsidR="0079040E" w:rsidRPr="005D77B8">
              <w:rPr>
                <w:rFonts w:ascii="Arial" w:hAnsi="Arial"/>
                <w:sz w:val="18"/>
                <w:szCs w:val="18"/>
              </w:rPr>
              <w:t>14</w:t>
            </w:r>
          </w:p>
        </w:tc>
      </w:tr>
      <w:tr w:rsidR="0079040E" w:rsidRPr="005D77B8" w14:paraId="24165E80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855" w14:textId="77777777" w:rsidR="0079040E" w:rsidRPr="005D77B8" w:rsidRDefault="0079040E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F33" w14:textId="77777777" w:rsidR="0079040E" w:rsidRPr="005D77B8" w:rsidRDefault="0079040E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950" w14:textId="77777777" w:rsidR="0079040E" w:rsidRPr="005D77B8" w:rsidRDefault="0079040E" w:rsidP="00131F21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2B0" w14:textId="77777777" w:rsidR="0079040E" w:rsidRPr="005D77B8" w:rsidRDefault="0079040E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5D77B8" w14:paraId="29FB0ECF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FB2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62C" w14:textId="77777777" w:rsidR="00F4184C" w:rsidRPr="005D77B8" w:rsidRDefault="0079040E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CE7" w14:textId="77777777" w:rsidR="00F4184C" w:rsidRPr="005D77B8" w:rsidRDefault="00F4184C" w:rsidP="00131F21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 xml:space="preserve">Are prices for overlapping items greater than </w:t>
            </w:r>
            <w:r w:rsidR="00131F21" w:rsidRPr="005D77B8">
              <w:rPr>
                <w:rFonts w:ascii="Arial" w:hAnsi="Arial"/>
                <w:b/>
                <w:sz w:val="18"/>
                <w:szCs w:val="18"/>
              </w:rPr>
              <w:t>approved</w:t>
            </w:r>
            <w:r w:rsidRPr="005D77B8">
              <w:rPr>
                <w:rFonts w:ascii="Arial" w:hAnsi="Arial"/>
                <w:b/>
                <w:sz w:val="18"/>
                <w:szCs w:val="18"/>
              </w:rPr>
              <w:t xml:space="preserve"> items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85E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Back to applicant</w:t>
            </w:r>
          </w:p>
        </w:tc>
      </w:tr>
      <w:tr w:rsidR="00F4184C" w:rsidRPr="005D77B8" w14:paraId="7BEFEEB6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AD1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F92" w14:textId="77777777" w:rsidR="00F4184C" w:rsidRPr="005D77B8" w:rsidRDefault="006D6230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DFE" w14:textId="77777777" w:rsidR="00F4184C" w:rsidRPr="005D77B8" w:rsidRDefault="00F4184C" w:rsidP="006D6230">
            <w:pPr>
              <w:pStyle w:val="PlainText"/>
              <w:numPr>
                <w:ilvl w:val="0"/>
                <w:numId w:val="7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Applica</w:t>
            </w:r>
            <w:r w:rsidR="006D6230" w:rsidRPr="005D77B8">
              <w:rPr>
                <w:rFonts w:ascii="Arial" w:hAnsi="Arial"/>
                <w:sz w:val="18"/>
                <w:szCs w:val="18"/>
              </w:rPr>
              <w:t>n</w:t>
            </w:r>
            <w:r w:rsidRPr="005D77B8">
              <w:rPr>
                <w:rFonts w:ascii="Arial" w:hAnsi="Arial"/>
                <w:sz w:val="18"/>
                <w:szCs w:val="18"/>
              </w:rPr>
              <w:t xml:space="preserve">t will be asked to reduce pricing =&lt;  </w:t>
            </w:r>
            <w:r w:rsidR="00131F21" w:rsidRPr="005D77B8">
              <w:rPr>
                <w:rFonts w:ascii="Arial" w:hAnsi="Arial"/>
                <w:sz w:val="18"/>
                <w:szCs w:val="18"/>
              </w:rPr>
              <w:t xml:space="preserve">approved </w:t>
            </w:r>
            <w:r w:rsidRPr="005D77B8">
              <w:rPr>
                <w:rFonts w:ascii="Arial" w:hAnsi="Arial"/>
                <w:sz w:val="18"/>
                <w:szCs w:val="18"/>
              </w:rPr>
              <w:t xml:space="preserve">items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DD3" w14:textId="77777777" w:rsidR="00F4184C" w:rsidRPr="005D77B8" w:rsidRDefault="00131F21" w:rsidP="006D6230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 xml:space="preserve">If yes, go to </w:t>
            </w:r>
            <w:r w:rsidR="006D6230" w:rsidRPr="005D77B8">
              <w:rPr>
                <w:rFonts w:ascii="Arial" w:hAnsi="Arial"/>
                <w:sz w:val="18"/>
                <w:szCs w:val="18"/>
              </w:rPr>
              <w:t xml:space="preserve"> Step</w:t>
            </w:r>
            <w:r w:rsidRPr="005D77B8">
              <w:rPr>
                <w:rFonts w:ascii="Arial" w:hAnsi="Arial"/>
                <w:sz w:val="18"/>
                <w:szCs w:val="18"/>
              </w:rPr>
              <w:t>1</w:t>
            </w:r>
            <w:r w:rsidR="006D6230" w:rsidRPr="005D77B8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F4184C" w:rsidRPr="005D77B8" w14:paraId="6F9483BC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E15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01B" w14:textId="77777777" w:rsidR="00F4184C" w:rsidRPr="005D77B8" w:rsidRDefault="006D6230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B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BE7" w14:textId="77777777" w:rsidR="00F4184C" w:rsidRPr="005D77B8" w:rsidRDefault="00131F21" w:rsidP="006D6230">
            <w:pPr>
              <w:pStyle w:val="PlainText"/>
              <w:numPr>
                <w:ilvl w:val="0"/>
                <w:numId w:val="7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Applica</w:t>
            </w:r>
            <w:r w:rsidR="006D6230" w:rsidRPr="005D77B8">
              <w:rPr>
                <w:rFonts w:ascii="Arial" w:hAnsi="Arial"/>
                <w:sz w:val="18"/>
                <w:szCs w:val="18"/>
              </w:rPr>
              <w:t>n</w:t>
            </w:r>
            <w:r w:rsidRPr="005D77B8">
              <w:rPr>
                <w:rFonts w:ascii="Arial" w:hAnsi="Arial"/>
                <w:sz w:val="18"/>
                <w:szCs w:val="18"/>
              </w:rPr>
              <w:t>t will not reduce pricing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DC92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79040E" w:rsidRPr="005D77B8" w14:paraId="42696C63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411" w14:textId="77777777" w:rsidR="0079040E" w:rsidRPr="005D77B8" w:rsidRDefault="0079040E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B1E4" w14:textId="77777777" w:rsidR="0079040E" w:rsidRPr="005D77B8" w:rsidRDefault="006D6230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6C5" w14:textId="77777777" w:rsidR="0079040E" w:rsidRPr="005D77B8" w:rsidRDefault="0079040E" w:rsidP="006D6230">
            <w:pPr>
              <w:pStyle w:val="PlainText"/>
              <w:numPr>
                <w:ilvl w:val="0"/>
                <w:numId w:val="7"/>
              </w:numPr>
              <w:tabs>
                <w:tab w:val="left" w:pos="1682"/>
              </w:tabs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Include recommendation to exclude items in Council memo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D39" w14:textId="77777777" w:rsidR="0079040E" w:rsidRPr="005D77B8" w:rsidRDefault="006D6230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See Item 2 D</w:t>
            </w:r>
          </w:p>
        </w:tc>
      </w:tr>
      <w:tr w:rsidR="0079040E" w:rsidRPr="005D77B8" w14:paraId="6EE62609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325" w14:textId="77777777" w:rsidR="0079040E" w:rsidRPr="005D77B8" w:rsidRDefault="0079040E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2D6" w14:textId="77777777" w:rsidR="0079040E" w:rsidRPr="005D77B8" w:rsidRDefault="0079040E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0E7" w14:textId="77777777" w:rsidR="0079040E" w:rsidRPr="005D77B8" w:rsidRDefault="0079040E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A7E" w14:textId="77777777" w:rsidR="0079040E" w:rsidRPr="005D77B8" w:rsidRDefault="0079040E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5D77B8" w14:paraId="5432367F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7A0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E71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387" w14:textId="77777777" w:rsidR="00F4184C" w:rsidRPr="005D77B8" w:rsidRDefault="0079040E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 xml:space="preserve">Key Additional Items to Include in </w:t>
            </w:r>
            <w:r w:rsidR="006D6230" w:rsidRPr="005D77B8">
              <w:rPr>
                <w:rFonts w:ascii="Arial" w:hAnsi="Arial"/>
                <w:b/>
                <w:sz w:val="18"/>
                <w:szCs w:val="18"/>
              </w:rPr>
              <w:t xml:space="preserve">Council </w:t>
            </w:r>
            <w:r w:rsidRPr="005D77B8">
              <w:rPr>
                <w:rFonts w:ascii="Arial" w:hAnsi="Arial"/>
                <w:b/>
                <w:sz w:val="18"/>
                <w:szCs w:val="18"/>
              </w:rPr>
              <w:t xml:space="preserve">Review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342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5D77B8" w14:paraId="78253469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914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02B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1</w:t>
            </w:r>
            <w:r w:rsidR="0079040E" w:rsidRPr="005D77B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B89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Are there implementation costs involved</w:t>
            </w:r>
            <w:r w:rsidR="006D6230" w:rsidRPr="005D77B8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F69" w14:textId="77777777" w:rsidR="00F4184C" w:rsidRPr="005D77B8" w:rsidRDefault="0079040E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If no, go to 15</w:t>
            </w:r>
          </w:p>
        </w:tc>
      </w:tr>
      <w:tr w:rsidR="00F4184C" w:rsidRPr="005D77B8" w14:paraId="67E12536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51C" w14:textId="77777777" w:rsidR="00F4184C" w:rsidRPr="005D77B8" w:rsidRDefault="00F4184C" w:rsidP="00B53BE7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B7A" w14:textId="77777777" w:rsidR="00F4184C" w:rsidRPr="005D77B8" w:rsidRDefault="006D6230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C06" w14:textId="77777777" w:rsidR="00F4184C" w:rsidRPr="005D77B8" w:rsidRDefault="00F4184C" w:rsidP="006D6230">
            <w:pPr>
              <w:pStyle w:val="PlainText"/>
              <w:numPr>
                <w:ilvl w:val="0"/>
                <w:numId w:val="8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Will implementation require equipment purchases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0D0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5D77B8" w14:paraId="33C26E7E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6CD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CAC" w14:textId="77777777" w:rsidR="00F4184C" w:rsidRPr="005D77B8" w:rsidRDefault="006D6230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B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65" w14:textId="77777777" w:rsidR="00F4184C" w:rsidRPr="005D77B8" w:rsidRDefault="00F4184C" w:rsidP="006D6230">
            <w:pPr>
              <w:pStyle w:val="PlainText"/>
              <w:numPr>
                <w:ilvl w:val="0"/>
                <w:numId w:val="8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Who will have ownership of this equipment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BB8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5D77B8" w14:paraId="4D16A245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99EF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E92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4B2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B97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5D77B8" w14:paraId="42A0585F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8EA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FC6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EAA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Is applicant partnering with private sector entities?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7EB" w14:textId="77777777" w:rsidR="00F4184C" w:rsidRPr="005D77B8" w:rsidRDefault="00F4184C" w:rsidP="00B53BE7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If no, go to step 16</w:t>
            </w:r>
          </w:p>
        </w:tc>
      </w:tr>
      <w:tr w:rsidR="00F4184C" w:rsidRPr="005D77B8" w14:paraId="72664068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1A6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EAD" w14:textId="77777777" w:rsidR="00F4184C" w:rsidRPr="005D77B8" w:rsidRDefault="006D6230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6BB" w14:textId="77777777" w:rsidR="00F4184C" w:rsidRPr="005D77B8" w:rsidRDefault="00F4184C" w:rsidP="006D6230">
            <w:pPr>
              <w:pStyle w:val="PlainText"/>
              <w:numPr>
                <w:ilvl w:val="0"/>
                <w:numId w:val="9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 xml:space="preserve">What percentage of work is </w:t>
            </w:r>
            <w:r w:rsidR="0079040E" w:rsidRPr="005D77B8">
              <w:rPr>
                <w:rFonts w:ascii="Arial" w:hAnsi="Arial"/>
                <w:sz w:val="18"/>
                <w:szCs w:val="18"/>
              </w:rPr>
              <w:t xml:space="preserve">partner </w:t>
            </w:r>
            <w:r w:rsidRPr="005D77B8">
              <w:rPr>
                <w:rFonts w:ascii="Arial" w:hAnsi="Arial"/>
                <w:sz w:val="18"/>
                <w:szCs w:val="18"/>
              </w:rPr>
              <w:t>performing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C48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DF42BB" w:rsidRPr="005D77B8" w14:paraId="3AA78BF2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635" w14:textId="77777777" w:rsidR="00DF42BB" w:rsidRPr="005D77B8" w:rsidRDefault="00DF42BB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5FB" w14:textId="77777777" w:rsidR="00DF42BB" w:rsidRPr="005D77B8" w:rsidRDefault="00DF42BB" w:rsidP="00DF42BB">
            <w:pPr>
              <w:pStyle w:val="PlainText"/>
              <w:tabs>
                <w:tab w:val="left" w:pos="250"/>
              </w:tabs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ab/>
              <w:t>B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926" w14:textId="77777777" w:rsidR="00DF42BB" w:rsidRPr="005D77B8" w:rsidRDefault="00DF42BB" w:rsidP="006D6230">
            <w:pPr>
              <w:pStyle w:val="PlainText"/>
              <w:numPr>
                <w:ilvl w:val="0"/>
                <w:numId w:val="9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What percentage of work will be performed by the disabled?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DEA" w14:textId="77777777" w:rsidR="00DF42BB" w:rsidRPr="005D77B8" w:rsidRDefault="00DF42BB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DF42BB" w:rsidRPr="005D77B8" w14:paraId="05F2A1C0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6C2" w14:textId="77777777" w:rsidR="00DF42BB" w:rsidRPr="005D77B8" w:rsidRDefault="00DF42BB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422" w14:textId="77777777" w:rsidR="00DF42BB" w:rsidRPr="005D77B8" w:rsidRDefault="00DF42BB" w:rsidP="00DF42BB">
            <w:pPr>
              <w:pStyle w:val="PlainText"/>
              <w:tabs>
                <w:tab w:val="left" w:pos="283"/>
              </w:tabs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ab/>
              <w:t>C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629" w14:textId="77777777" w:rsidR="00DF42BB" w:rsidRPr="005D77B8" w:rsidRDefault="00DF42BB" w:rsidP="006D6230">
            <w:pPr>
              <w:pStyle w:val="PlainText"/>
              <w:numPr>
                <w:ilvl w:val="0"/>
                <w:numId w:val="9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Are we offering prevailing living wages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325" w14:textId="77777777" w:rsidR="00DF42BB" w:rsidRPr="005D77B8" w:rsidRDefault="00DF42BB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5D77B8" w14:paraId="21696841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73D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A9C" w14:textId="77777777" w:rsidR="00F4184C" w:rsidRPr="005D77B8" w:rsidRDefault="00DF42BB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D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849" w14:textId="77777777" w:rsidR="00F4184C" w:rsidRPr="005D77B8" w:rsidRDefault="00F4184C" w:rsidP="006D6230">
            <w:pPr>
              <w:pStyle w:val="PlainText"/>
              <w:numPr>
                <w:ilvl w:val="0"/>
                <w:numId w:val="9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 xml:space="preserve">Are bona fide long term employment opportunities </w:t>
            </w:r>
            <w:r w:rsidR="006D6230" w:rsidRPr="005D77B8">
              <w:rPr>
                <w:rFonts w:ascii="Arial" w:hAnsi="Arial"/>
                <w:sz w:val="18"/>
                <w:szCs w:val="18"/>
              </w:rPr>
              <w:t>available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22D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5D77B8" w14:paraId="7699F727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B7C" w14:textId="77777777" w:rsidR="00F4184C" w:rsidRPr="005D77B8" w:rsidRDefault="00F4184C" w:rsidP="00F853B5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4E3" w14:textId="77777777" w:rsidR="00F4184C" w:rsidRPr="005D77B8" w:rsidRDefault="00DF42BB" w:rsidP="006D6230">
            <w:pPr>
              <w:pStyle w:val="PlainText"/>
              <w:spacing w:before="30" w:after="30"/>
              <w:jc w:val="right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E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770" w14:textId="77777777" w:rsidR="00F4184C" w:rsidRPr="005D77B8" w:rsidRDefault="00F4184C" w:rsidP="006D6230">
            <w:pPr>
              <w:pStyle w:val="PlainText"/>
              <w:numPr>
                <w:ilvl w:val="0"/>
                <w:numId w:val="9"/>
              </w:numPr>
              <w:spacing w:before="30" w:after="30"/>
              <w:ind w:left="187" w:hanging="187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>Does proposed partner(s) have any VendRep issues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79D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  <w:r w:rsidRPr="005D77B8">
              <w:rPr>
                <w:rFonts w:ascii="Arial" w:hAnsi="Arial"/>
                <w:sz w:val="18"/>
                <w:szCs w:val="18"/>
              </w:rPr>
              <w:t xml:space="preserve">If yes, resolve </w:t>
            </w:r>
          </w:p>
        </w:tc>
      </w:tr>
      <w:tr w:rsidR="00F4184C" w:rsidRPr="005D77B8" w14:paraId="7BE60365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896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7E1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513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127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sz w:val="18"/>
                <w:szCs w:val="18"/>
              </w:rPr>
            </w:pPr>
          </w:p>
        </w:tc>
      </w:tr>
      <w:tr w:rsidR="00F4184C" w:rsidRPr="005D77B8" w14:paraId="78E0961F" w14:textId="77777777" w:rsidTr="00AE01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CAB" w14:textId="77777777" w:rsidR="00F4184C" w:rsidRPr="005D77B8" w:rsidRDefault="00F4184C" w:rsidP="00B53BE7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313" w14:textId="77777777" w:rsidR="00F4184C" w:rsidRPr="005D77B8" w:rsidRDefault="00F4184C" w:rsidP="00B53BE7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60A0" w14:textId="77777777" w:rsidR="00F4184C" w:rsidRPr="005D77B8" w:rsidRDefault="00F4184C" w:rsidP="006D6230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  <w:r w:rsidRPr="005D77B8">
              <w:rPr>
                <w:rFonts w:ascii="Arial" w:hAnsi="Arial"/>
                <w:b/>
                <w:sz w:val="18"/>
                <w:szCs w:val="18"/>
              </w:rPr>
              <w:t xml:space="preserve">Only upon completion of first six steps application </w:t>
            </w:r>
            <w:r w:rsidR="006D6230" w:rsidRPr="005D77B8">
              <w:rPr>
                <w:rFonts w:ascii="Arial" w:hAnsi="Arial"/>
                <w:b/>
                <w:sz w:val="18"/>
                <w:szCs w:val="18"/>
              </w:rPr>
              <w:t xml:space="preserve">will </w:t>
            </w:r>
            <w:r w:rsidRPr="005D77B8">
              <w:rPr>
                <w:rFonts w:ascii="Arial" w:hAnsi="Arial"/>
                <w:b/>
                <w:sz w:val="18"/>
                <w:szCs w:val="18"/>
              </w:rPr>
              <w:t xml:space="preserve">go to Council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DCB9" w14:textId="77777777" w:rsidR="00F4184C" w:rsidRPr="005D77B8" w:rsidRDefault="00F4184C" w:rsidP="00F16D0E">
            <w:pPr>
              <w:pStyle w:val="PlainText"/>
              <w:spacing w:before="30" w:after="3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5AEC1933" w14:textId="77777777" w:rsidR="00B245F5" w:rsidRPr="005D77B8" w:rsidRDefault="00B245F5" w:rsidP="00F224F1">
      <w:pPr>
        <w:pStyle w:val="PlainText"/>
        <w:rPr>
          <w:rFonts w:ascii="Arial" w:hAnsi="Arial"/>
          <w:sz w:val="18"/>
          <w:szCs w:val="18"/>
        </w:rPr>
      </w:pPr>
    </w:p>
    <w:p w14:paraId="2E8F8FC5" w14:textId="77777777" w:rsidR="00735426" w:rsidRPr="005D77B8" w:rsidRDefault="00735426" w:rsidP="005D77B8">
      <w:pPr>
        <w:pStyle w:val="Footer"/>
        <w:numPr>
          <w:ilvl w:val="0"/>
          <w:numId w:val="13"/>
        </w:numPr>
        <w:tabs>
          <w:tab w:val="left" w:pos="966"/>
        </w:tabs>
        <w:rPr>
          <w:color w:val="FF0000"/>
          <w:sz w:val="18"/>
          <w:szCs w:val="18"/>
        </w:rPr>
      </w:pPr>
      <w:r w:rsidRPr="005D77B8">
        <w:rPr>
          <w:sz w:val="18"/>
          <w:szCs w:val="18"/>
        </w:rPr>
        <w:t xml:space="preserve"> </w:t>
      </w:r>
      <w:r w:rsidRPr="005D77B8">
        <w:rPr>
          <w:color w:val="FF0000"/>
          <w:sz w:val="18"/>
          <w:szCs w:val="18"/>
        </w:rPr>
        <w:t>We are looking for comments to the process from both Empire State Development (ESD) and</w:t>
      </w:r>
    </w:p>
    <w:p w14:paraId="548B5507" w14:textId="77777777" w:rsidR="00735426" w:rsidRPr="005D77B8" w:rsidRDefault="00735426" w:rsidP="00735426">
      <w:pPr>
        <w:pStyle w:val="Footer"/>
        <w:numPr>
          <w:ilvl w:val="0"/>
          <w:numId w:val="13"/>
        </w:numPr>
        <w:rPr>
          <w:color w:val="FF0000"/>
          <w:sz w:val="18"/>
          <w:szCs w:val="18"/>
        </w:rPr>
      </w:pPr>
      <w:r w:rsidRPr="005D77B8">
        <w:rPr>
          <w:color w:val="FF0000"/>
          <w:sz w:val="18"/>
          <w:szCs w:val="18"/>
        </w:rPr>
        <w:t xml:space="preserve"> NYS Education Department – Access VR</w:t>
      </w:r>
    </w:p>
    <w:p w14:paraId="0049CCEE" w14:textId="77777777" w:rsidR="00F224F1" w:rsidRPr="006B5968" w:rsidRDefault="00F224F1" w:rsidP="00735426">
      <w:pPr>
        <w:jc w:val="right"/>
        <w:rPr>
          <w:rFonts w:ascii="Arial" w:hAnsi="Arial"/>
          <w:sz w:val="20"/>
        </w:rPr>
      </w:pPr>
    </w:p>
    <w:sectPr w:rsidR="00F224F1" w:rsidRPr="006B5968" w:rsidSect="005D77B8">
      <w:headerReference w:type="default" r:id="rId7"/>
      <w:footerReference w:type="default" r:id="rId8"/>
      <w:footerReference w:type="first" r:id="rId9"/>
      <w:pgSz w:w="12240" w:h="15840" w:code="1"/>
      <w:pgMar w:top="720" w:right="1080" w:bottom="360" w:left="108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F1D0E" w14:textId="77777777" w:rsidR="00336433" w:rsidRDefault="00336433" w:rsidP="00101531">
      <w:r>
        <w:separator/>
      </w:r>
    </w:p>
  </w:endnote>
  <w:endnote w:type="continuationSeparator" w:id="0">
    <w:p w14:paraId="28551350" w14:textId="77777777" w:rsidR="00336433" w:rsidRDefault="00336433" w:rsidP="0010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0870" w14:textId="77777777" w:rsidR="00101531" w:rsidRDefault="005D77B8" w:rsidP="005D77B8">
    <w:pPr>
      <w:pStyle w:val="Footer"/>
      <w:tabs>
        <w:tab w:val="clear" w:pos="9360"/>
        <w:tab w:val="right" w:pos="8010"/>
      </w:tabs>
    </w:pPr>
    <w:r>
      <w:rPr>
        <w:sz w:val="18"/>
        <w:szCs w:val="18"/>
      </w:rPr>
      <w:t>Revised 1/22/14</w:t>
    </w:r>
    <w:r>
      <w:rPr>
        <w:sz w:val="18"/>
        <w:szCs w:val="18"/>
      </w:rPr>
      <w:tab/>
    </w:r>
    <w:r>
      <w:rPr>
        <w:sz w:val="18"/>
        <w:szCs w:val="18"/>
      </w:rPr>
      <w:tab/>
      <w:t>Page # 2</w:t>
    </w: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10A7" w14:textId="77777777" w:rsidR="00554480" w:rsidRPr="00DF42BB" w:rsidRDefault="00DF42BB" w:rsidP="00735426">
    <w:pPr>
      <w:pStyle w:val="Footer"/>
      <w:ind w:left="360"/>
      <w:rPr>
        <w:sz w:val="18"/>
        <w:szCs w:val="18"/>
      </w:rPr>
    </w:pPr>
    <w:r w:rsidRPr="00DF42BB">
      <w:rPr>
        <w:sz w:val="18"/>
        <w:szCs w:val="18"/>
      </w:rPr>
      <w:t>Revised 1/22/14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3C47" w14:textId="77777777" w:rsidR="00336433" w:rsidRDefault="00336433" w:rsidP="00101531">
      <w:r>
        <w:separator/>
      </w:r>
    </w:p>
  </w:footnote>
  <w:footnote w:type="continuationSeparator" w:id="0">
    <w:p w14:paraId="7EE0DCBE" w14:textId="77777777" w:rsidR="00336433" w:rsidRDefault="00336433" w:rsidP="0010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185D" w14:textId="77777777" w:rsidR="00130EC3" w:rsidRDefault="00130EC3" w:rsidP="00130EC3">
    <w:pPr>
      <w:pStyle w:val="PlainText"/>
      <w:spacing w:before="60" w:after="60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PRIOR TO PROCUREMENT COUNCIL REVIEW</w:t>
    </w:r>
  </w:p>
  <w:p w14:paraId="13F183BA" w14:textId="77777777" w:rsidR="00130EC3" w:rsidRPr="00130EC3" w:rsidRDefault="00130EC3" w:rsidP="00130EC3">
    <w:pPr>
      <w:pStyle w:val="Header"/>
    </w:pPr>
    <w:r w:rsidRPr="00130EC3">
      <w:rPr>
        <w:rFonts w:ascii="Arial" w:hAnsi="Arial"/>
        <w:sz w:val="20"/>
      </w:rPr>
      <w:t>This page outlines the roles and responsibilities</w:t>
    </w:r>
    <w:r w:rsidR="00D64BD6">
      <w:rPr>
        <w:rFonts w:ascii="Arial" w:hAnsi="Arial"/>
        <w:sz w:val="20"/>
      </w:rPr>
      <w:t xml:space="preserve"> of</w:t>
    </w:r>
    <w:r w:rsidRPr="00130EC3">
      <w:rPr>
        <w:rFonts w:ascii="Arial" w:hAnsi="Arial"/>
        <w:sz w:val="20"/>
      </w:rPr>
      <w:t xml:space="preserve"> OGS and the Preferred </w:t>
    </w:r>
    <w:r w:rsidR="00D64BD6">
      <w:rPr>
        <w:rFonts w:ascii="Arial" w:hAnsi="Arial"/>
        <w:sz w:val="20"/>
      </w:rPr>
      <w:t>S</w:t>
    </w:r>
    <w:r w:rsidRPr="00130EC3">
      <w:rPr>
        <w:rFonts w:ascii="Arial" w:hAnsi="Arial"/>
        <w:sz w:val="20"/>
      </w:rPr>
      <w:t xml:space="preserve">ource agencies prior to submitting an application </w:t>
    </w:r>
    <w:r w:rsidR="00871B85" w:rsidRPr="00130EC3">
      <w:rPr>
        <w:rFonts w:ascii="Arial" w:hAnsi="Arial"/>
        <w:sz w:val="20"/>
      </w:rPr>
      <w:t>to</w:t>
    </w:r>
    <w:r w:rsidRPr="00130EC3">
      <w:rPr>
        <w:rFonts w:ascii="Arial" w:hAnsi="Arial"/>
        <w:sz w:val="20"/>
      </w:rPr>
      <w:t xml:space="preserve"> the Council for review.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88E"/>
    <w:multiLevelType w:val="hybridMultilevel"/>
    <w:tmpl w:val="055E4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C4E"/>
    <w:multiLevelType w:val="hybridMultilevel"/>
    <w:tmpl w:val="027EE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712"/>
    <w:multiLevelType w:val="hybridMultilevel"/>
    <w:tmpl w:val="0A0E0A2C"/>
    <w:lvl w:ilvl="0" w:tplc="234EE3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7651"/>
    <w:multiLevelType w:val="hybridMultilevel"/>
    <w:tmpl w:val="82461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4E9"/>
    <w:multiLevelType w:val="hybridMultilevel"/>
    <w:tmpl w:val="4EACA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D25"/>
    <w:multiLevelType w:val="hybridMultilevel"/>
    <w:tmpl w:val="6B226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191C"/>
    <w:multiLevelType w:val="hybridMultilevel"/>
    <w:tmpl w:val="E2F8F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20EE9"/>
    <w:multiLevelType w:val="hybridMultilevel"/>
    <w:tmpl w:val="8B3CE87E"/>
    <w:lvl w:ilvl="0" w:tplc="362A5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21A6"/>
    <w:multiLevelType w:val="hybridMultilevel"/>
    <w:tmpl w:val="60562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21391"/>
    <w:multiLevelType w:val="hybridMultilevel"/>
    <w:tmpl w:val="BA6C3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242F"/>
    <w:multiLevelType w:val="hybridMultilevel"/>
    <w:tmpl w:val="BEFEA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3071F"/>
    <w:multiLevelType w:val="hybridMultilevel"/>
    <w:tmpl w:val="BD1EB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87E26"/>
    <w:multiLevelType w:val="hybridMultilevel"/>
    <w:tmpl w:val="94E82A2C"/>
    <w:lvl w:ilvl="0" w:tplc="68A01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51E2"/>
    <w:multiLevelType w:val="hybridMultilevel"/>
    <w:tmpl w:val="4676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A787F"/>
    <w:multiLevelType w:val="hybridMultilevel"/>
    <w:tmpl w:val="D34E1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955F7"/>
    <w:multiLevelType w:val="hybridMultilevel"/>
    <w:tmpl w:val="5C605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8FC"/>
    <w:rsid w:val="000C0072"/>
    <w:rsid w:val="00101531"/>
    <w:rsid w:val="0012597A"/>
    <w:rsid w:val="00130EC3"/>
    <w:rsid w:val="00131F21"/>
    <w:rsid w:val="00133320"/>
    <w:rsid w:val="00157977"/>
    <w:rsid w:val="001F2C46"/>
    <w:rsid w:val="003048D3"/>
    <w:rsid w:val="00336433"/>
    <w:rsid w:val="00346273"/>
    <w:rsid w:val="003B2BF5"/>
    <w:rsid w:val="00424B91"/>
    <w:rsid w:val="00444016"/>
    <w:rsid w:val="00517174"/>
    <w:rsid w:val="005436CB"/>
    <w:rsid w:val="00554480"/>
    <w:rsid w:val="005D77B8"/>
    <w:rsid w:val="006B5968"/>
    <w:rsid w:val="006D6230"/>
    <w:rsid w:val="007106C6"/>
    <w:rsid w:val="00735426"/>
    <w:rsid w:val="007360BB"/>
    <w:rsid w:val="0074322B"/>
    <w:rsid w:val="0079040E"/>
    <w:rsid w:val="00871B85"/>
    <w:rsid w:val="00885C1E"/>
    <w:rsid w:val="008E3DD3"/>
    <w:rsid w:val="00A017E3"/>
    <w:rsid w:val="00A65B69"/>
    <w:rsid w:val="00AE01AE"/>
    <w:rsid w:val="00B245F5"/>
    <w:rsid w:val="00B31B4F"/>
    <w:rsid w:val="00B53BE7"/>
    <w:rsid w:val="00BC7CC7"/>
    <w:rsid w:val="00C56F3E"/>
    <w:rsid w:val="00CE1E85"/>
    <w:rsid w:val="00D367AE"/>
    <w:rsid w:val="00D64BD6"/>
    <w:rsid w:val="00DA56CD"/>
    <w:rsid w:val="00DF42BB"/>
    <w:rsid w:val="00E33778"/>
    <w:rsid w:val="00E41F3D"/>
    <w:rsid w:val="00ED28FC"/>
    <w:rsid w:val="00F16D0E"/>
    <w:rsid w:val="00F224F1"/>
    <w:rsid w:val="00F33021"/>
    <w:rsid w:val="00F4184C"/>
    <w:rsid w:val="00F853B5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56C63"/>
  <w15:docId w15:val="{1671999C-5460-E94F-96CA-044CE84C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9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28F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8FC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59"/>
    <w:rsid w:val="00B2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531"/>
  </w:style>
  <w:style w:type="paragraph" w:styleId="Footer">
    <w:name w:val="footer"/>
    <w:basedOn w:val="Normal"/>
    <w:link w:val="FooterChar"/>
    <w:uiPriority w:val="99"/>
    <w:unhideWhenUsed/>
    <w:rsid w:val="0010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531"/>
  </w:style>
  <w:style w:type="paragraph" w:styleId="BalloonText">
    <w:name w:val="Balloon Text"/>
    <w:basedOn w:val="Normal"/>
    <w:link w:val="BalloonTextChar"/>
    <w:uiPriority w:val="99"/>
    <w:semiHidden/>
    <w:unhideWhenUsed/>
    <w:rsid w:val="00D64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B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732</Words>
  <Characters>3552</Characters>
  <Application>Microsoft Office Word</Application>
  <DocSecurity>0</DocSecurity>
  <Lines>340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OGS Digital Communications</Manager>
  <Company>New York State - Office of General Services</Company>
  <LinksUpToDate>false</LinksUpToDate>
  <CharactersWithSpaces>4183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 Procurement Council, January 28, 2014 Preferred Source Training</dc:title>
  <dc:subject>NYS Procurement Council, January 28, 2014 Preferred Source Training</dc:subject>
  <dc:creator>rissberc</dc:creator>
  <cp:keywords>NYS Procurement Council, January 28, 2014 Preferred Source Training</cp:keywords>
  <dc:description/>
  <cp:lastModifiedBy>Lynn, Cheska (OGS)</cp:lastModifiedBy>
  <cp:revision>4</cp:revision>
  <cp:lastPrinted>2014-01-22T18:13:00Z</cp:lastPrinted>
  <dcterms:created xsi:type="dcterms:W3CDTF">2014-01-22T18:00:00Z</dcterms:created>
  <dcterms:modified xsi:type="dcterms:W3CDTF">2019-02-05T14:09:00Z</dcterms:modified>
  <cp:category/>
</cp:coreProperties>
</file>