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783"/>
        <w:gridCol w:w="666"/>
        <w:gridCol w:w="263"/>
        <w:gridCol w:w="924"/>
        <w:gridCol w:w="553"/>
        <w:gridCol w:w="2307"/>
        <w:gridCol w:w="766"/>
        <w:gridCol w:w="1389"/>
        <w:gridCol w:w="1180"/>
        <w:gridCol w:w="1081"/>
      </w:tblGrid>
      <w:tr w:rsidR="000F07B1" w:rsidRPr="00C52B08" w14:paraId="2E5C0AAB" w14:textId="77777777" w:rsidTr="00C63510">
        <w:trPr>
          <w:trHeight w:val="1305"/>
        </w:trPr>
        <w:tc>
          <w:tcPr>
            <w:tcW w:w="10190" w:type="dxa"/>
            <w:gridSpan w:val="11"/>
            <w:vAlign w:val="center"/>
          </w:tcPr>
          <w:p w14:paraId="4383B24D" w14:textId="77777777" w:rsidR="000F07B1" w:rsidRPr="00C52B08" w:rsidRDefault="000F07B1" w:rsidP="00C63510">
            <w:pPr>
              <w:rPr>
                <w:rFonts w:ascii="Arial" w:hAnsi="Arial" w:cs="Arial"/>
              </w:rPr>
            </w:pPr>
            <w:r w:rsidRPr="00F90097">
              <w:rPr>
                <w:noProof/>
              </w:rPr>
              <w:drawing>
                <wp:inline distT="0" distB="0" distL="0" distR="0" wp14:anchorId="7BC98DB2" wp14:editId="7E4DE38A">
                  <wp:extent cx="4434840" cy="676656"/>
                  <wp:effectExtent l="0" t="0" r="3810" b="9525"/>
                  <wp:docPr id="2" name="Picture 2" descr="P:\PsWebAdmin\WebPrep\Webprep Kathy\~~HNY~~\03-2019\Week05\New folder\New_Logo_Procur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PsWebAdmin\WebPrep\Webprep Kathy\~~HNY~~\03-2019\Week05\New folder\New_Logo_Procur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840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7B1" w:rsidRPr="00364CBD" w14:paraId="78F095C6" w14:textId="77777777" w:rsidTr="00C63510">
        <w:trPr>
          <w:trHeight w:val="360"/>
        </w:trPr>
        <w:tc>
          <w:tcPr>
            <w:tcW w:w="10190" w:type="dxa"/>
            <w:gridSpan w:val="11"/>
            <w:vAlign w:val="center"/>
          </w:tcPr>
          <w:p w14:paraId="1C11FBAB" w14:textId="77777777" w:rsidR="000F07B1" w:rsidRPr="00364CBD" w:rsidRDefault="000F07B1" w:rsidP="00C63510">
            <w:pPr>
              <w:spacing w:line="220" w:lineRule="exact"/>
              <w:rPr>
                <w:rFonts w:ascii="Arial" w:hAnsi="Arial" w:cs="Arial"/>
                <w:color w:val="646569"/>
                <w:sz w:val="15"/>
                <w:szCs w:val="15"/>
              </w:rPr>
            </w:pPr>
            <w:r w:rsidRPr="00794CA5">
              <w:rPr>
                <w:rFonts w:ascii="Arial" w:hAnsi="Arial" w:cs="Arial"/>
                <w:color w:val="646569"/>
                <w:sz w:val="15"/>
                <w:szCs w:val="15"/>
              </w:rPr>
              <w:t>Corning Tower, Empire State Plaza, Albany, NY 12242</w:t>
            </w:r>
            <w:r>
              <w:rPr>
                <w:rFonts w:ascii="Arial" w:hAnsi="Arial" w:cs="Arial"/>
                <w:color w:val="646569"/>
                <w:sz w:val="15"/>
                <w:szCs w:val="15"/>
              </w:rPr>
              <w:t xml:space="preserve"> | </w:t>
            </w:r>
            <w:r w:rsidRPr="00F90097">
              <w:rPr>
                <w:color w:val="646569"/>
                <w:sz w:val="15"/>
                <w:szCs w:val="15"/>
              </w:rPr>
              <w:t>https://ogs.ny.gov/procurement</w:t>
            </w:r>
            <w:r>
              <w:rPr>
                <w:rFonts w:ascii="Arial" w:hAnsi="Arial" w:cs="Arial"/>
                <w:color w:val="646569"/>
                <w:sz w:val="15"/>
                <w:szCs w:val="15"/>
              </w:rPr>
              <w:t xml:space="preserve"> | customer.services@ogs.ny.gov | 518-474-6717</w:t>
            </w:r>
          </w:p>
        </w:tc>
      </w:tr>
      <w:tr w:rsidR="000F07B1" w:rsidRPr="00C52B08" w14:paraId="0EA6F02A" w14:textId="77777777" w:rsidTr="00C63510">
        <w:trPr>
          <w:trHeight w:val="495"/>
        </w:trPr>
        <w:tc>
          <w:tcPr>
            <w:tcW w:w="10190" w:type="dxa"/>
            <w:gridSpan w:val="11"/>
            <w:tcBorders>
              <w:bottom w:val="single" w:sz="18" w:space="0" w:color="646569"/>
            </w:tcBorders>
            <w:vAlign w:val="center"/>
          </w:tcPr>
          <w:p w14:paraId="40AED826" w14:textId="49D5D112" w:rsidR="000F07B1" w:rsidRPr="00C52B08" w:rsidRDefault="00615931" w:rsidP="00C63510">
            <w:pPr>
              <w:rPr>
                <w:rFonts w:ascii="Arial" w:hAnsi="Arial" w:cs="Arial"/>
                <w:b/>
                <w:color w:val="646569"/>
                <w:sz w:val="52"/>
                <w:szCs w:val="52"/>
              </w:rPr>
            </w:pPr>
            <w:r w:rsidRPr="00615931">
              <w:rPr>
                <w:rFonts w:ascii="Arial" w:hAnsi="Arial" w:cs="Arial"/>
                <w:b/>
                <w:color w:val="646569"/>
                <w:sz w:val="52"/>
                <w:szCs w:val="52"/>
              </w:rPr>
              <w:t>Periodic Recruitment</w:t>
            </w:r>
            <w:r w:rsidR="000F07B1" w:rsidRPr="00C52B08">
              <w:rPr>
                <w:rFonts w:ascii="Arial" w:hAnsi="Arial" w:cs="Arial"/>
                <w:b/>
                <w:color w:val="646569"/>
                <w:sz w:val="52"/>
                <w:szCs w:val="52"/>
              </w:rPr>
              <w:t xml:space="preserve"> Update</w:t>
            </w:r>
            <w:r w:rsidR="008C6511">
              <w:rPr>
                <w:rFonts w:ascii="Arial" w:hAnsi="Arial" w:cs="Arial"/>
                <w:b/>
                <w:color w:val="646569"/>
                <w:sz w:val="52"/>
                <w:szCs w:val="52"/>
              </w:rPr>
              <w:t xml:space="preserve"> #</w:t>
            </w:r>
            <w:r w:rsidR="00707063">
              <w:rPr>
                <w:rFonts w:ascii="Arial" w:hAnsi="Arial" w:cs="Arial"/>
                <w:b/>
                <w:color w:val="646569"/>
                <w:sz w:val="52"/>
                <w:szCs w:val="52"/>
              </w:rPr>
              <w:t>2</w:t>
            </w:r>
          </w:p>
        </w:tc>
      </w:tr>
      <w:tr w:rsidR="001E3FDA" w:rsidRPr="00C52B08" w14:paraId="7DC6C11A" w14:textId="77777777" w:rsidTr="004010F5">
        <w:trPr>
          <w:trHeight w:val="630"/>
        </w:trPr>
        <w:tc>
          <w:tcPr>
            <w:tcW w:w="1727" w:type="dxa"/>
            <w:gridSpan w:val="3"/>
            <w:tcBorders>
              <w:top w:val="single" w:sz="18" w:space="0" w:color="646569"/>
            </w:tcBorders>
            <w:vAlign w:val="center"/>
          </w:tcPr>
          <w:p w14:paraId="3558443D" w14:textId="77777777" w:rsidR="009E716B" w:rsidRPr="00C52B08" w:rsidRDefault="009E716B" w:rsidP="00377102">
            <w:pPr>
              <w:ind w:left="-18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Subject:</w:t>
            </w:r>
            <w:r w:rsidRPr="00C52B08">
              <w:rPr>
                <w:rFonts w:ascii="Arial" w:hAnsi="Arial" w:cs="Arial"/>
                <w:b/>
                <w:sz w:val="32"/>
              </w:rPr>
              <w:t xml:space="preserve"> </w:t>
            </w:r>
          </w:p>
        </w:tc>
        <w:tc>
          <w:tcPr>
            <w:tcW w:w="8463" w:type="dxa"/>
            <w:gridSpan w:val="8"/>
            <w:tcBorders>
              <w:top w:val="single" w:sz="18" w:space="0" w:color="646569"/>
            </w:tcBorders>
            <w:vAlign w:val="center"/>
          </w:tcPr>
          <w:p w14:paraId="163EAEDB" w14:textId="6B0736E6" w:rsidR="009E716B" w:rsidRPr="00C52B08" w:rsidRDefault="00707063" w:rsidP="00377102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Solicitation and E-mail Address Update</w:t>
            </w:r>
          </w:p>
        </w:tc>
      </w:tr>
      <w:tr w:rsidR="000810B6" w:rsidRPr="001E3FDA" w14:paraId="2CC12B12" w14:textId="77777777" w:rsidTr="005D7214">
        <w:trPr>
          <w:trHeight w:val="423"/>
        </w:trPr>
        <w:tc>
          <w:tcPr>
            <w:tcW w:w="1061" w:type="dxa"/>
            <w:gridSpan w:val="2"/>
            <w:vAlign w:val="center"/>
          </w:tcPr>
          <w:p w14:paraId="4CEAEF77" w14:textId="77777777" w:rsidR="000810B6" w:rsidRPr="001E3FDA" w:rsidRDefault="000810B6" w:rsidP="00377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9129" w:type="dxa"/>
            <w:gridSpan w:val="9"/>
            <w:vAlign w:val="center"/>
          </w:tcPr>
          <w:p w14:paraId="6BF18D28" w14:textId="18CF5C68" w:rsidR="000810B6" w:rsidRPr="001E3FDA" w:rsidRDefault="00707063" w:rsidP="0037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</w:t>
            </w:r>
            <w:r w:rsidR="00BE6A12">
              <w:rPr>
                <w:rFonts w:ascii="Arial" w:hAnsi="Arial" w:cs="Arial"/>
                <w:sz w:val="20"/>
                <w:szCs w:val="20"/>
              </w:rPr>
              <w:t>, 2021</w:t>
            </w:r>
          </w:p>
        </w:tc>
      </w:tr>
      <w:tr w:rsidR="001E3FDA" w:rsidRPr="001E3FDA" w14:paraId="08CD1C23" w14:textId="77777777" w:rsidTr="004010F5">
        <w:trPr>
          <w:trHeight w:val="423"/>
        </w:trPr>
        <w:tc>
          <w:tcPr>
            <w:tcW w:w="1061" w:type="dxa"/>
            <w:gridSpan w:val="2"/>
            <w:vAlign w:val="center"/>
          </w:tcPr>
          <w:p w14:paraId="099E2EFA" w14:textId="77777777" w:rsidR="001E3FDA" w:rsidRPr="001E3FDA" w:rsidRDefault="001E3FDA" w:rsidP="001E3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IFB/RFP:</w:t>
            </w:r>
          </w:p>
        </w:tc>
        <w:tc>
          <w:tcPr>
            <w:tcW w:w="1853" w:type="dxa"/>
            <w:gridSpan w:val="3"/>
            <w:vAlign w:val="center"/>
          </w:tcPr>
          <w:p w14:paraId="147CF3B5" w14:textId="440FE7B3" w:rsidR="001E3FDA" w:rsidRPr="001E3FDA" w:rsidRDefault="00BE6A12" w:rsidP="001E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22802 PR2</w:t>
            </w:r>
          </w:p>
        </w:tc>
        <w:tc>
          <w:tcPr>
            <w:tcW w:w="2860" w:type="dxa"/>
            <w:gridSpan w:val="2"/>
            <w:vAlign w:val="center"/>
          </w:tcPr>
          <w:p w14:paraId="189E13CA" w14:textId="77777777" w:rsidR="001E3FDA" w:rsidRPr="001E3FDA" w:rsidRDefault="001E3FDA" w:rsidP="001E3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BID OPENING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DATE |</w:t>
            </w:r>
            <w:r w:rsidRPr="001E3FDA">
              <w:rPr>
                <w:rFonts w:ascii="Arial" w:hAnsi="Arial" w:cs="Arial"/>
                <w:b/>
                <w:sz w:val="20"/>
                <w:szCs w:val="20"/>
              </w:rPr>
              <w:t xml:space="preserve"> TIME: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0369E63B" w14:textId="40CDE102" w:rsidR="001E3FDA" w:rsidRPr="001E3FDA" w:rsidRDefault="00BE6A12" w:rsidP="00497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29, 2021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14:paraId="10B2219B" w14:textId="0A67A641" w:rsidR="001E3FDA" w:rsidRPr="001E3FDA" w:rsidRDefault="001E3FDA" w:rsidP="001E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  <w:r w:rsidR="00AB292D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081" w:type="dxa"/>
            <w:vAlign w:val="center"/>
          </w:tcPr>
          <w:p w14:paraId="1CBFE551" w14:textId="5C46DF2E" w:rsidR="001E3FDA" w:rsidRPr="001E3FDA" w:rsidRDefault="001E3FDA" w:rsidP="001E3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DA" w:rsidRPr="001E3FDA" w14:paraId="023C71DD" w14:textId="77777777" w:rsidTr="004010F5">
        <w:trPr>
          <w:trHeight w:val="360"/>
        </w:trPr>
        <w:tc>
          <w:tcPr>
            <w:tcW w:w="1990" w:type="dxa"/>
            <w:gridSpan w:val="4"/>
            <w:vAlign w:val="center"/>
          </w:tcPr>
          <w:p w14:paraId="3FBD17AC" w14:textId="77777777" w:rsidR="001E3FDA" w:rsidRPr="001E3FDA" w:rsidRDefault="001E3FDA" w:rsidP="001E3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GROUP | TITLE:</w:t>
            </w:r>
          </w:p>
        </w:tc>
        <w:tc>
          <w:tcPr>
            <w:tcW w:w="8200" w:type="dxa"/>
            <w:gridSpan w:val="7"/>
            <w:vAlign w:val="center"/>
          </w:tcPr>
          <w:p w14:paraId="5441FAB9" w14:textId="392CB300" w:rsidR="001E3FDA" w:rsidRPr="001E3FDA" w:rsidRDefault="009369E7" w:rsidP="001E3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73600 - </w:t>
            </w:r>
            <w:r w:rsidRPr="009369E7">
              <w:rPr>
                <w:rFonts w:ascii="Arial" w:hAnsi="Arial" w:cs="Arial"/>
                <w:sz w:val="20"/>
                <w:szCs w:val="20"/>
              </w:rPr>
              <w:t>Information Technology Umbrella Contract - Manufacturer Based (Statewide)</w:t>
            </w:r>
          </w:p>
        </w:tc>
      </w:tr>
      <w:tr w:rsidR="001E3FDA" w:rsidRPr="001E3FDA" w14:paraId="1D2A3E83" w14:textId="77777777" w:rsidTr="004010F5">
        <w:trPr>
          <w:trHeight w:val="360"/>
        </w:trPr>
        <w:tc>
          <w:tcPr>
            <w:tcW w:w="3467" w:type="dxa"/>
            <w:gridSpan w:val="6"/>
            <w:vAlign w:val="center"/>
          </w:tcPr>
          <w:p w14:paraId="63E8D8EA" w14:textId="77777777" w:rsidR="001E3FDA" w:rsidRPr="001E3FDA" w:rsidRDefault="001E3FDA" w:rsidP="001E3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FDA">
              <w:rPr>
                <w:rFonts w:ascii="Arial" w:hAnsi="Arial" w:cs="Arial"/>
                <w:b/>
                <w:sz w:val="20"/>
                <w:szCs w:val="20"/>
              </w:rPr>
              <w:t>OGS DESIGNATED CONTACTS:</w:t>
            </w:r>
          </w:p>
        </w:tc>
        <w:tc>
          <w:tcPr>
            <w:tcW w:w="6723" w:type="dxa"/>
            <w:gridSpan w:val="5"/>
            <w:vAlign w:val="center"/>
          </w:tcPr>
          <w:p w14:paraId="76D67A99" w14:textId="77777777" w:rsidR="001E3FDA" w:rsidRPr="001E3FDA" w:rsidRDefault="001E3FDA" w:rsidP="001E3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11" w:rsidRPr="008A0F5B" w14:paraId="0BB5CCE5" w14:textId="77777777" w:rsidTr="00735A83">
        <w:trPr>
          <w:trHeight w:val="360"/>
        </w:trPr>
        <w:tc>
          <w:tcPr>
            <w:tcW w:w="278" w:type="dxa"/>
            <w:vAlign w:val="center"/>
          </w:tcPr>
          <w:p w14:paraId="02B559BA" w14:textId="77777777" w:rsidR="008C6511" w:rsidRPr="008A0F5B" w:rsidRDefault="008C6511" w:rsidP="00735A8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2" w:type="dxa"/>
            <w:gridSpan w:val="7"/>
            <w:vMerge w:val="restart"/>
            <w:vAlign w:val="center"/>
          </w:tcPr>
          <w:p w14:paraId="67C19106" w14:textId="6618BAA6" w:rsidR="008C6511" w:rsidRPr="008A0F5B" w:rsidRDefault="008C6511" w:rsidP="008C6511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  <w:r w:rsidRPr="008A0F5B">
              <w:rPr>
                <w:rFonts w:ascii="Arial" w:eastAsia="Times New Roman" w:hAnsi="Arial" w:cs="Arial"/>
                <w:bCs/>
                <w:sz w:val="20"/>
                <w:szCs w:val="20"/>
              </w:rPr>
              <w:t>Marc Kleinhenz; Michelle St. Jock; David Gambacorta; Alexis Bredenko; Jordan Flores; Hannah Schmidt; Maria Lemme; Josh Sack; Christine Swoboda, Kalee Waddingham</w:t>
            </w:r>
          </w:p>
        </w:tc>
        <w:tc>
          <w:tcPr>
            <w:tcW w:w="3650" w:type="dxa"/>
            <w:gridSpan w:val="3"/>
            <w:vAlign w:val="center"/>
          </w:tcPr>
          <w:p w14:paraId="07E58897" w14:textId="0F55B75E" w:rsidR="008C6511" w:rsidRPr="008A0F5B" w:rsidRDefault="008C6511" w:rsidP="008C6511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  <w:r w:rsidRPr="008A0F5B">
              <w:rPr>
                <w:rFonts w:ascii="Arial" w:hAnsi="Arial" w:cs="Arial"/>
                <w:bCs/>
                <w:sz w:val="20"/>
                <w:szCs w:val="20"/>
              </w:rPr>
              <w:t>OGS.sm.SSTTechnology@ogs.ny.gov</w:t>
            </w:r>
          </w:p>
        </w:tc>
      </w:tr>
      <w:tr w:rsidR="008C6511" w:rsidRPr="008A0F5B" w14:paraId="34732FA4" w14:textId="77777777" w:rsidTr="00735A83">
        <w:trPr>
          <w:trHeight w:val="360"/>
        </w:trPr>
        <w:tc>
          <w:tcPr>
            <w:tcW w:w="278" w:type="dxa"/>
            <w:vAlign w:val="center"/>
          </w:tcPr>
          <w:p w14:paraId="58821DF8" w14:textId="77777777" w:rsidR="008C6511" w:rsidRPr="008A0F5B" w:rsidRDefault="008C6511" w:rsidP="00DB4650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2" w:type="dxa"/>
            <w:gridSpan w:val="7"/>
            <w:vMerge/>
            <w:vAlign w:val="center"/>
          </w:tcPr>
          <w:p w14:paraId="12C49674" w14:textId="77777777" w:rsidR="008C6511" w:rsidRPr="008A0F5B" w:rsidRDefault="008C6511" w:rsidP="00DB4650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vAlign w:val="center"/>
          </w:tcPr>
          <w:p w14:paraId="1ACC8E13" w14:textId="77777777" w:rsidR="008C6511" w:rsidRPr="008A0F5B" w:rsidRDefault="008C6511" w:rsidP="00DB4650">
            <w:pPr>
              <w:tabs>
                <w:tab w:val="left" w:pos="547"/>
                <w:tab w:val="left" w:pos="1080"/>
                <w:tab w:val="left" w:pos="1620"/>
                <w:tab w:val="left" w:pos="2160"/>
                <w:tab w:val="left" w:pos="2707"/>
                <w:tab w:val="left" w:pos="3240"/>
                <w:tab w:val="left" w:pos="3787"/>
                <w:tab w:val="left" w:pos="4320"/>
                <w:tab w:val="left" w:pos="5486"/>
              </w:tabs>
              <w:ind w:right="1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1F77E05" w14:textId="77777777" w:rsidR="008C6511" w:rsidRPr="008A0F5B" w:rsidRDefault="008C6511" w:rsidP="008C6511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  <w:bCs/>
        </w:rPr>
      </w:pPr>
    </w:p>
    <w:p w14:paraId="024701D5" w14:textId="791E025F" w:rsidR="008C6511" w:rsidRPr="008A0F5B" w:rsidRDefault="008C6511" w:rsidP="001E3FDA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  <w:bCs/>
        </w:rPr>
      </w:pPr>
    </w:p>
    <w:p w14:paraId="620985E0" w14:textId="2A1020F3" w:rsidR="00707063" w:rsidRDefault="00707063" w:rsidP="00707063">
      <w:pPr>
        <w:rPr>
          <w:rFonts w:ascii="Arial" w:hAnsi="Arial" w:cs="Arial"/>
          <w:bCs/>
        </w:rPr>
      </w:pPr>
      <w:r w:rsidRPr="00707063">
        <w:rPr>
          <w:rFonts w:ascii="Arial" w:hAnsi="Arial" w:cs="Arial"/>
        </w:rPr>
        <w:t xml:space="preserve">The solicitation document has been reposted with different protections so that vendors may click within the document. No other changes have been made. </w:t>
      </w:r>
      <w:r>
        <w:rPr>
          <w:rFonts w:ascii="Arial" w:hAnsi="Arial" w:cs="Arial"/>
        </w:rPr>
        <w:t xml:space="preserve">The updated document is available </w:t>
      </w:r>
      <w:r w:rsidRPr="008A0F5B">
        <w:rPr>
          <w:rFonts w:ascii="Arial" w:hAnsi="Arial" w:cs="Arial"/>
          <w:bCs/>
        </w:rPr>
        <w:t xml:space="preserve">on the bid solicitation page: </w:t>
      </w:r>
      <w:hyperlink r:id="rId8" w:history="1">
        <w:r w:rsidRPr="00611BCB">
          <w:rPr>
            <w:rStyle w:val="Hyperlink"/>
            <w:rFonts w:ascii="Arial" w:hAnsi="Arial" w:cs="Arial"/>
            <w:bCs/>
          </w:rPr>
          <w:t>https://www.ogs.ny.gov/purchase/biddocument/22802BID03.asp</w:t>
        </w:r>
      </w:hyperlink>
      <w:r>
        <w:rPr>
          <w:rFonts w:ascii="Arial" w:hAnsi="Arial" w:cs="Arial"/>
          <w:bCs/>
        </w:rPr>
        <w:t>.</w:t>
      </w:r>
    </w:p>
    <w:p w14:paraId="3527031F" w14:textId="77777777" w:rsidR="00707063" w:rsidRPr="00707063" w:rsidRDefault="00707063" w:rsidP="00707063">
      <w:pPr>
        <w:rPr>
          <w:rFonts w:ascii="Arial" w:hAnsi="Arial" w:cs="Arial"/>
        </w:rPr>
      </w:pPr>
    </w:p>
    <w:p w14:paraId="294F0C49" w14:textId="77777777" w:rsidR="00707063" w:rsidRPr="00707063" w:rsidRDefault="00707063" w:rsidP="00707063">
      <w:pPr>
        <w:rPr>
          <w:rFonts w:ascii="Arial" w:hAnsi="Arial" w:cs="Arial"/>
        </w:rPr>
      </w:pPr>
      <w:r w:rsidRPr="00707063">
        <w:rPr>
          <w:rFonts w:ascii="Arial" w:hAnsi="Arial" w:cs="Arial"/>
        </w:rPr>
        <w:t xml:space="preserve">E-mail Clarification: All vendor inquiries should be sent to </w:t>
      </w:r>
      <w:hyperlink r:id="rId9" w:history="1">
        <w:r w:rsidRPr="00707063">
          <w:rPr>
            <w:rStyle w:val="Hyperlink"/>
            <w:rFonts w:ascii="Arial" w:hAnsi="Arial" w:cs="Arial"/>
          </w:rPr>
          <w:t>OGS.sm.SSTTechnology@ogs.ny.gov</w:t>
        </w:r>
      </w:hyperlink>
      <w:r w:rsidRPr="00707063">
        <w:rPr>
          <w:rFonts w:ascii="Arial" w:hAnsi="Arial" w:cs="Arial"/>
        </w:rPr>
        <w:t xml:space="preserve">. </w:t>
      </w:r>
    </w:p>
    <w:p w14:paraId="0F4DE6FC" w14:textId="41EA6A26" w:rsidR="008C6511" w:rsidRPr="008A0F5B" w:rsidRDefault="008C6511" w:rsidP="00707063">
      <w:pPr>
        <w:tabs>
          <w:tab w:val="left" w:pos="547"/>
          <w:tab w:val="left" w:pos="1080"/>
          <w:tab w:val="left" w:pos="1620"/>
          <w:tab w:val="left" w:pos="2160"/>
          <w:tab w:val="left" w:pos="2707"/>
          <w:tab w:val="left" w:pos="3240"/>
          <w:tab w:val="left" w:pos="3787"/>
          <w:tab w:val="left" w:pos="4320"/>
          <w:tab w:val="left" w:pos="5486"/>
        </w:tabs>
        <w:ind w:right="18"/>
        <w:rPr>
          <w:rFonts w:ascii="Arial" w:hAnsi="Arial" w:cs="Arial"/>
          <w:bCs/>
        </w:rPr>
      </w:pPr>
    </w:p>
    <w:sectPr w:rsidR="008C6511" w:rsidRPr="008A0F5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296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C15F" w14:textId="77777777" w:rsidR="00F375FC" w:rsidRDefault="00F375FC">
      <w:r>
        <w:separator/>
      </w:r>
    </w:p>
  </w:endnote>
  <w:endnote w:type="continuationSeparator" w:id="0">
    <w:p w14:paraId="755C7D4F" w14:textId="77777777" w:rsidR="00F375FC" w:rsidRDefault="00F3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F50F" w14:textId="77777777" w:rsidR="00025551" w:rsidRDefault="00025551">
    <w:pPr>
      <w:pStyle w:val="Footer"/>
      <w:ind w:right="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BBC1" w14:textId="412AAB8E" w:rsidR="00025551" w:rsidRPr="00D745FC" w:rsidRDefault="00611A63">
    <w:pPr>
      <w:pStyle w:val="Footer"/>
      <w:tabs>
        <w:tab w:val="clear" w:pos="4320"/>
        <w:tab w:val="clear" w:pos="8640"/>
        <w:tab w:val="center" w:pos="4860"/>
      </w:tabs>
      <w:ind w:right="18"/>
      <w:rPr>
        <w:rFonts w:ascii="Arial" w:hAnsi="Arial" w:cs="Arial"/>
      </w:rPr>
    </w:pPr>
    <w:r w:rsidRPr="00D745FC">
      <w:rPr>
        <w:rFonts w:ascii="Arial" w:hAnsi="Arial" w:cs="Arial"/>
      </w:rPr>
      <w:t>22802prbp0</w:t>
    </w:r>
    <w:r w:rsidR="00707063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F2B55" w14:textId="77777777" w:rsidR="00F375FC" w:rsidRDefault="00F375FC">
      <w:r>
        <w:separator/>
      </w:r>
    </w:p>
  </w:footnote>
  <w:footnote w:type="continuationSeparator" w:id="0">
    <w:p w14:paraId="21075286" w14:textId="77777777" w:rsidR="00F375FC" w:rsidRDefault="00F3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D226" w14:textId="77777777" w:rsidR="00025551" w:rsidRPr="00921CEC" w:rsidRDefault="00025551">
    <w:pPr>
      <w:pStyle w:val="Header"/>
      <w:tabs>
        <w:tab w:val="clear" w:pos="4320"/>
        <w:tab w:val="clear" w:pos="8640"/>
        <w:tab w:val="left" w:pos="1080"/>
        <w:tab w:val="right" w:pos="9540"/>
      </w:tabs>
      <w:ind w:right="18"/>
      <w:rPr>
        <w:rStyle w:val="PageNumber"/>
        <w:rFonts w:ascii="Arial" w:hAnsi="Arial" w:cs="Arial"/>
        <w:b/>
      </w:rPr>
    </w:pPr>
    <w:proofErr w:type="gramStart"/>
    <w:r w:rsidRPr="00921CEC">
      <w:rPr>
        <w:rFonts w:ascii="Arial" w:hAnsi="Arial" w:cs="Arial"/>
        <w:b/>
      </w:rPr>
      <w:t xml:space="preserve">GROUP  </w:t>
    </w:r>
    <w:r w:rsidRPr="00921CEC">
      <w:rPr>
        <w:rFonts w:ascii="Arial" w:hAnsi="Arial" w:cs="Arial"/>
        <w:b/>
      </w:rPr>
      <w:tab/>
    </w:r>
    <w:proofErr w:type="gramEnd"/>
    <w:r w:rsidRPr="00921CEC">
      <w:rPr>
        <w:rFonts w:ascii="Arial" w:hAnsi="Arial" w:cs="Arial"/>
        <w:b/>
      </w:rPr>
      <w:tab/>
      <w:t xml:space="preserve">PAGE </w:t>
    </w:r>
    <w:r w:rsidRPr="00921CEC">
      <w:rPr>
        <w:rStyle w:val="PageNumber"/>
        <w:rFonts w:ascii="Arial" w:hAnsi="Arial" w:cs="Arial"/>
        <w:b/>
      </w:rPr>
      <w:fldChar w:fldCharType="begin"/>
    </w:r>
    <w:r w:rsidRPr="00921CEC">
      <w:rPr>
        <w:rStyle w:val="PageNumber"/>
        <w:rFonts w:ascii="Arial" w:hAnsi="Arial" w:cs="Arial"/>
        <w:b/>
      </w:rPr>
      <w:instrText xml:space="preserve"> PAGE </w:instrText>
    </w:r>
    <w:r w:rsidRPr="00921CEC">
      <w:rPr>
        <w:rStyle w:val="PageNumber"/>
        <w:rFonts w:ascii="Arial" w:hAnsi="Arial" w:cs="Arial"/>
        <w:b/>
      </w:rPr>
      <w:fldChar w:fldCharType="separate"/>
    </w:r>
    <w:r w:rsidR="00861500">
      <w:rPr>
        <w:rStyle w:val="PageNumber"/>
        <w:rFonts w:ascii="Arial" w:hAnsi="Arial" w:cs="Arial"/>
        <w:b/>
        <w:noProof/>
      </w:rPr>
      <w:t>2</w:t>
    </w:r>
    <w:r w:rsidRPr="00921CEC">
      <w:rPr>
        <w:rStyle w:val="PageNumber"/>
        <w:rFonts w:ascii="Arial" w:hAnsi="Arial" w:cs="Arial"/>
        <w:b/>
      </w:rPr>
      <w:fldChar w:fldCharType="end"/>
    </w:r>
  </w:p>
  <w:p w14:paraId="18E9CBC2" w14:textId="77777777" w:rsidR="00025551" w:rsidRPr="00921CEC" w:rsidRDefault="00025551">
    <w:pPr>
      <w:pStyle w:val="Header"/>
      <w:pBdr>
        <w:bottom w:val="single" w:sz="6" w:space="1" w:color="auto"/>
      </w:pBdr>
      <w:tabs>
        <w:tab w:val="clear" w:pos="4320"/>
        <w:tab w:val="clear" w:pos="8640"/>
        <w:tab w:val="left" w:pos="1080"/>
        <w:tab w:val="right" w:pos="9540"/>
      </w:tabs>
      <w:ind w:right="18"/>
      <w:rPr>
        <w:rStyle w:val="PageNumber"/>
        <w:rFonts w:ascii="Arial" w:hAnsi="Arial" w:cs="Arial"/>
        <w:b/>
      </w:rPr>
    </w:pPr>
  </w:p>
  <w:p w14:paraId="5C3A7DAF" w14:textId="77777777" w:rsidR="00025551" w:rsidRPr="00921CEC" w:rsidRDefault="00025551">
    <w:pPr>
      <w:pStyle w:val="Header"/>
      <w:tabs>
        <w:tab w:val="clear" w:pos="4320"/>
        <w:tab w:val="clear" w:pos="8640"/>
        <w:tab w:val="left" w:pos="1080"/>
        <w:tab w:val="right" w:pos="9540"/>
      </w:tabs>
      <w:ind w:right="18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76B1B" w14:textId="77777777" w:rsidR="00025551" w:rsidRPr="00861500" w:rsidRDefault="00025551">
    <w:pPr>
      <w:pStyle w:val="Header"/>
      <w:ind w:right="-72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C"/>
    <w:rsid w:val="00025551"/>
    <w:rsid w:val="000810B6"/>
    <w:rsid w:val="000F07B1"/>
    <w:rsid w:val="00145E31"/>
    <w:rsid w:val="001E3FDA"/>
    <w:rsid w:val="001F5935"/>
    <w:rsid w:val="00240BAE"/>
    <w:rsid w:val="0025353E"/>
    <w:rsid w:val="00364CBD"/>
    <w:rsid w:val="00377102"/>
    <w:rsid w:val="003F1B76"/>
    <w:rsid w:val="004010F5"/>
    <w:rsid w:val="0048626F"/>
    <w:rsid w:val="00497E3F"/>
    <w:rsid w:val="00541B5F"/>
    <w:rsid w:val="005860D7"/>
    <w:rsid w:val="00611A63"/>
    <w:rsid w:val="00615931"/>
    <w:rsid w:val="00707063"/>
    <w:rsid w:val="00735A83"/>
    <w:rsid w:val="007C2C48"/>
    <w:rsid w:val="00816736"/>
    <w:rsid w:val="00837709"/>
    <w:rsid w:val="00861500"/>
    <w:rsid w:val="008815F3"/>
    <w:rsid w:val="008A0F5B"/>
    <w:rsid w:val="008C6511"/>
    <w:rsid w:val="00921CEC"/>
    <w:rsid w:val="009369E7"/>
    <w:rsid w:val="009A0F95"/>
    <w:rsid w:val="009E716B"/>
    <w:rsid w:val="00AB292D"/>
    <w:rsid w:val="00BC1B9E"/>
    <w:rsid w:val="00BE6A12"/>
    <w:rsid w:val="00D745FC"/>
    <w:rsid w:val="00D77514"/>
    <w:rsid w:val="00DB227B"/>
    <w:rsid w:val="00F270DE"/>
    <w:rsid w:val="00F3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919BF"/>
  <w15:docId w15:val="{8B61610C-CF4B-48FE-B0D3-2533D06C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right" w:pos="2246"/>
        <w:tab w:val="left" w:pos="2606"/>
        <w:tab w:val="left" w:pos="5220"/>
        <w:tab w:val="left" w:pos="6120"/>
        <w:tab w:val="left" w:pos="6660"/>
      </w:tabs>
      <w:ind w:right="18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5860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s.ny.gov/purchase/biddocument/22802BID03.as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GS.sm.SSTTechnology@ogs.ny.go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curementServices\Forms\Template\PM-B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B059-1761-4A5C-9737-7B406EE8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PM-BID</Template>
  <TotalTime>29</TotalTime>
  <Pages>1</Pages>
  <Words>122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Agency &amp; Others Memo</vt:lpstr>
    </vt:vector>
  </TitlesOfParts>
  <Company>NYS OGS PSG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Agency &amp; Others Memo</dc:title>
  <dc:subject/>
  <dc:creator>StJock, Michelle (OGS)</dc:creator>
  <cp:keywords/>
  <dc:description/>
  <cp:lastModifiedBy>Bredenko, Alexis (OGS)</cp:lastModifiedBy>
  <cp:revision>11</cp:revision>
  <cp:lastPrinted>2015-02-17T17:37:00Z</cp:lastPrinted>
  <dcterms:created xsi:type="dcterms:W3CDTF">2021-06-28T17:13:00Z</dcterms:created>
  <dcterms:modified xsi:type="dcterms:W3CDTF">2021-07-01T19:30:00Z</dcterms:modified>
</cp:coreProperties>
</file>